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136" w:rsidRDefault="00CD5136">
      <w:bookmarkStart w:id="0" w:name="_GoBack"/>
      <w:bookmarkEnd w:id="0"/>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6"/>
        <w:gridCol w:w="4221"/>
      </w:tblGrid>
      <w:tr w:rsidR="005510A3" w:rsidRPr="005510A3" w:rsidTr="00D71DB0">
        <w:trPr>
          <w:trHeight w:val="1289"/>
          <w:jc w:val="center"/>
        </w:trPr>
        <w:tc>
          <w:tcPr>
            <w:tcW w:w="6396" w:type="dxa"/>
            <w:vMerge w:val="restart"/>
            <w:tcBorders>
              <w:top w:val="single" w:sz="12" w:space="0" w:color="auto"/>
              <w:left w:val="single" w:sz="12" w:space="0" w:color="auto"/>
              <w:bottom w:val="single" w:sz="12" w:space="0" w:color="auto"/>
              <w:right w:val="single" w:sz="12" w:space="0" w:color="000000"/>
            </w:tcBorders>
          </w:tcPr>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F328A2" w:rsidP="005510A3">
            <w:pPr>
              <w:spacing w:after="0" w:line="240" w:lineRule="auto"/>
              <w:rPr>
                <w:rFonts w:ascii="Calibri" w:eastAsia="Times New Roman" w:hAnsi="Calibri" w:cs="Times New Roman"/>
                <w:color w:val="000000"/>
                <w:sz w:val="24"/>
                <w:szCs w:val="24"/>
                <w:lang w:val="en-IE" w:eastAsia="en-IE"/>
              </w:rPr>
            </w:pPr>
            <w:r>
              <w:rPr>
                <w:noProof/>
                <w:lang w:val="en-IE" w:eastAsia="en-IE"/>
              </w:rPr>
              <w:drawing>
                <wp:anchor distT="0" distB="0" distL="114300" distR="114300" simplePos="0" relativeHeight="251662336" behindDoc="1" locked="0" layoutInCell="1" allowOverlap="1" wp14:anchorId="282B4EAF" wp14:editId="20765C4E">
                  <wp:simplePos x="0" y="0"/>
                  <wp:positionH relativeFrom="column">
                    <wp:posOffset>1045845</wp:posOffset>
                  </wp:positionH>
                  <wp:positionV relativeFrom="paragraph">
                    <wp:posOffset>93980</wp:posOffset>
                  </wp:positionV>
                  <wp:extent cx="1700765" cy="1202536"/>
                  <wp:effectExtent l="0" t="0" r="0" b="0"/>
                  <wp:wrapTight wrapText="bothSides">
                    <wp:wrapPolygon edited="0">
                      <wp:start x="0" y="0"/>
                      <wp:lineTo x="0" y="21223"/>
                      <wp:lineTo x="21294" y="21223"/>
                      <wp:lineTo x="21294" y="0"/>
                      <wp:lineTo x="0" y="0"/>
                    </wp:wrapPolygon>
                  </wp:wrapTight>
                  <wp:docPr id="8" name="Picture 8" descr="C:\Users\User\Desktop\muckla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ucklagh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0765" cy="1202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r w:rsidRPr="005510A3">
              <w:rPr>
                <w:rFonts w:ascii="Calibri" w:eastAsia="Times New Roman" w:hAnsi="Calibri" w:cs="Times New Roman"/>
                <w:noProof/>
                <w:sz w:val="24"/>
                <w:szCs w:val="24"/>
                <w:lang w:val="en-IE" w:eastAsia="en-IE"/>
              </w:rPr>
              <w:drawing>
                <wp:inline distT="0" distB="0" distL="0" distR="0" wp14:anchorId="77BFE6D0" wp14:editId="1806A889">
                  <wp:extent cx="3667125" cy="1741559"/>
                  <wp:effectExtent l="0" t="0" r="0" b="0"/>
                  <wp:docPr id="51" name="Picture 51" descr="Image may contain: sky, house, clou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house, cloud, tree and outdo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7965" cy="1746707"/>
                          </a:xfrm>
                          <a:prstGeom prst="rect">
                            <a:avLst/>
                          </a:prstGeom>
                          <a:noFill/>
                          <a:ln>
                            <a:noFill/>
                          </a:ln>
                        </pic:spPr>
                      </pic:pic>
                    </a:graphicData>
                  </a:graphic>
                </wp:inline>
              </w:drawing>
            </w: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FF0000"/>
                <w:sz w:val="24"/>
                <w:szCs w:val="24"/>
                <w:lang w:val="en-IE" w:eastAsia="en-IE"/>
              </w:rPr>
            </w:pPr>
          </w:p>
        </w:tc>
        <w:tc>
          <w:tcPr>
            <w:tcW w:w="4221" w:type="dxa"/>
            <w:tcBorders>
              <w:top w:val="single" w:sz="12" w:space="0" w:color="auto"/>
              <w:left w:val="single" w:sz="12" w:space="0" w:color="000000"/>
              <w:bottom w:val="single" w:sz="12" w:space="0" w:color="000000"/>
              <w:right w:val="single" w:sz="12" w:space="0" w:color="auto"/>
            </w:tcBorders>
            <w:shd w:val="clear" w:color="auto" w:fill="E0E0E0"/>
          </w:tcPr>
          <w:p w:rsidR="005510A3" w:rsidRPr="005510A3" w:rsidRDefault="005510A3" w:rsidP="005510A3">
            <w:pPr>
              <w:spacing w:after="0" w:line="240" w:lineRule="auto"/>
              <w:jc w:val="center"/>
              <w:rPr>
                <w:rFonts w:ascii="Calibri" w:eastAsia="Times New Roman" w:hAnsi="Calibri" w:cs="Times New Roman"/>
                <w:b/>
                <w:color w:val="000000"/>
                <w:sz w:val="48"/>
                <w:szCs w:val="48"/>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48"/>
                <w:szCs w:val="48"/>
                <w:lang w:val="en-IE" w:eastAsia="en-IE"/>
              </w:rPr>
            </w:pPr>
            <w:r w:rsidRPr="005510A3">
              <w:rPr>
                <w:rFonts w:ascii="Calibri" w:eastAsia="Times New Roman" w:hAnsi="Calibri" w:cs="Times New Roman"/>
                <w:b/>
                <w:color w:val="000000"/>
                <w:sz w:val="48"/>
                <w:szCs w:val="48"/>
                <w:lang w:val="en-IE" w:eastAsia="en-IE"/>
              </w:rPr>
              <w:t>Safety Statement</w:t>
            </w:r>
          </w:p>
          <w:p w:rsidR="005510A3" w:rsidRPr="005510A3" w:rsidRDefault="005510A3" w:rsidP="005510A3">
            <w:pPr>
              <w:spacing w:after="0" w:line="240" w:lineRule="auto"/>
              <w:jc w:val="center"/>
              <w:rPr>
                <w:rFonts w:ascii="Calibri" w:eastAsia="Times New Roman" w:hAnsi="Calibri" w:cs="Times New Roman"/>
                <w:b/>
                <w:color w:val="000000"/>
                <w:sz w:val="48"/>
                <w:szCs w:val="48"/>
                <w:lang w:val="en-IE" w:eastAsia="en-IE"/>
              </w:rPr>
            </w:pPr>
          </w:p>
        </w:tc>
      </w:tr>
      <w:tr w:rsidR="005510A3" w:rsidRPr="005510A3" w:rsidTr="00D71DB0">
        <w:trPr>
          <w:trHeight w:val="615"/>
          <w:jc w:val="center"/>
        </w:trPr>
        <w:tc>
          <w:tcPr>
            <w:tcW w:w="0" w:type="auto"/>
            <w:vMerge/>
            <w:tcBorders>
              <w:top w:val="single" w:sz="12" w:space="0" w:color="auto"/>
              <w:left w:val="single" w:sz="12" w:space="0" w:color="auto"/>
              <w:bottom w:val="single" w:sz="12" w:space="0" w:color="auto"/>
              <w:right w:val="single" w:sz="12" w:space="0" w:color="000000"/>
            </w:tcBorders>
            <w:vAlign w:val="center"/>
            <w:hideMark/>
          </w:tcPr>
          <w:p w:rsidR="005510A3" w:rsidRPr="005510A3" w:rsidRDefault="005510A3" w:rsidP="005510A3">
            <w:pPr>
              <w:spacing w:after="0" w:line="240" w:lineRule="auto"/>
              <w:rPr>
                <w:rFonts w:ascii="Calibri" w:eastAsia="Times New Roman" w:hAnsi="Calibri" w:cs="Times New Roman"/>
                <w:b/>
                <w:color w:val="FF0000"/>
                <w:kern w:val="28"/>
                <w:sz w:val="24"/>
                <w:szCs w:val="24"/>
                <w:lang w:val="en-IE" w:eastAsia="en-IE"/>
              </w:rPr>
            </w:pPr>
          </w:p>
        </w:tc>
        <w:tc>
          <w:tcPr>
            <w:tcW w:w="4221" w:type="dxa"/>
            <w:tcBorders>
              <w:top w:val="single" w:sz="12" w:space="0" w:color="000000"/>
              <w:left w:val="single" w:sz="12" w:space="0" w:color="000000"/>
              <w:bottom w:val="single" w:sz="12" w:space="0" w:color="auto"/>
              <w:right w:val="single" w:sz="12" w:space="0" w:color="auto"/>
            </w:tcBorders>
            <w:hideMark/>
          </w:tcPr>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r w:rsidRPr="005510A3">
              <w:rPr>
                <w:rFonts w:ascii="Calibri" w:eastAsia="Times New Roman" w:hAnsi="Calibri" w:cs="Times New Roman"/>
                <w:i/>
                <w:sz w:val="24"/>
                <w:szCs w:val="24"/>
                <w:lang w:val="en-IE" w:eastAsia="en-IE"/>
              </w:rPr>
              <w:t>In accordance with the Safety, Health and Welfare at Work</w:t>
            </w:r>
            <w:r w:rsidR="00054238">
              <w:rPr>
                <w:rFonts w:ascii="Calibri" w:eastAsia="Times New Roman" w:hAnsi="Calibri" w:cs="Times New Roman"/>
                <w:i/>
                <w:sz w:val="24"/>
                <w:szCs w:val="24"/>
                <w:lang w:val="en-IE" w:eastAsia="en-IE"/>
              </w:rPr>
              <w:t xml:space="preserve"> Act</w:t>
            </w:r>
            <w:r w:rsidRPr="005510A3">
              <w:rPr>
                <w:rFonts w:ascii="Calibri" w:eastAsia="Times New Roman" w:hAnsi="Calibri" w:cs="Times New Roman"/>
                <w:i/>
                <w:sz w:val="24"/>
                <w:szCs w:val="24"/>
                <w:lang w:val="en-IE" w:eastAsia="en-IE"/>
              </w:rPr>
              <w:t>, 2005</w:t>
            </w:r>
          </w:p>
        </w:tc>
      </w:tr>
      <w:tr w:rsidR="005510A3" w:rsidRPr="005510A3" w:rsidTr="00D71DB0">
        <w:trPr>
          <w:trHeight w:val="11085"/>
          <w:jc w:val="center"/>
        </w:trPr>
        <w:tc>
          <w:tcPr>
            <w:tcW w:w="0" w:type="auto"/>
            <w:vMerge/>
            <w:tcBorders>
              <w:top w:val="single" w:sz="12" w:space="0" w:color="auto"/>
              <w:left w:val="single" w:sz="12" w:space="0" w:color="auto"/>
              <w:bottom w:val="single" w:sz="12" w:space="0" w:color="auto"/>
              <w:right w:val="single" w:sz="12" w:space="0" w:color="000000"/>
            </w:tcBorders>
            <w:vAlign w:val="center"/>
            <w:hideMark/>
          </w:tcPr>
          <w:p w:rsidR="005510A3" w:rsidRPr="005510A3" w:rsidRDefault="005510A3" w:rsidP="005510A3">
            <w:pPr>
              <w:spacing w:after="0" w:line="240" w:lineRule="auto"/>
              <w:rPr>
                <w:rFonts w:ascii="Calibri" w:eastAsia="Times New Roman" w:hAnsi="Calibri" w:cs="Times New Roman"/>
                <w:b/>
                <w:color w:val="FF0000"/>
                <w:kern w:val="28"/>
                <w:sz w:val="24"/>
                <w:szCs w:val="24"/>
                <w:lang w:val="en-IE" w:eastAsia="en-IE"/>
              </w:rPr>
            </w:pPr>
          </w:p>
        </w:tc>
        <w:tc>
          <w:tcPr>
            <w:tcW w:w="4221" w:type="dxa"/>
            <w:tcBorders>
              <w:top w:val="single" w:sz="12" w:space="0" w:color="auto"/>
              <w:left w:val="single" w:sz="12" w:space="0" w:color="000000"/>
              <w:bottom w:val="single" w:sz="12" w:space="0" w:color="auto"/>
              <w:right w:val="single" w:sz="12" w:space="0" w:color="auto"/>
            </w:tcBorders>
          </w:tcPr>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sz w:val="36"/>
                <w:szCs w:val="36"/>
                <w:lang w:val="en-US" w:eastAsia="en-IE"/>
              </w:rPr>
            </w:pPr>
            <w:r w:rsidRPr="005510A3">
              <w:rPr>
                <w:rFonts w:ascii="Calibri" w:eastAsia="Times New Roman" w:hAnsi="Calibri" w:cs="Times New Roman"/>
                <w:b/>
                <w:sz w:val="36"/>
                <w:szCs w:val="36"/>
                <w:lang w:val="en-US" w:eastAsia="en-IE"/>
              </w:rPr>
              <w:t>Mucklagh Community Development Ltd.,</w:t>
            </w:r>
          </w:p>
          <w:p w:rsidR="005510A3" w:rsidRPr="005510A3" w:rsidRDefault="005510A3" w:rsidP="005510A3">
            <w:pPr>
              <w:spacing w:after="0" w:line="240" w:lineRule="auto"/>
              <w:jc w:val="center"/>
              <w:rPr>
                <w:rFonts w:ascii="Calibri" w:eastAsia="Times New Roman" w:hAnsi="Calibri" w:cs="Times New Roman"/>
                <w:b/>
                <w:sz w:val="36"/>
                <w:szCs w:val="36"/>
                <w:lang w:val="en-US" w:eastAsia="en-IE"/>
              </w:rPr>
            </w:pPr>
            <w:r w:rsidRPr="005510A3">
              <w:rPr>
                <w:rFonts w:ascii="Calibri" w:eastAsia="Times New Roman" w:hAnsi="Calibri" w:cs="Times New Roman"/>
                <w:b/>
                <w:sz w:val="36"/>
                <w:szCs w:val="36"/>
                <w:lang w:val="en-US" w:eastAsia="en-IE"/>
              </w:rPr>
              <w:t xml:space="preserve">Mucklagh, </w:t>
            </w:r>
          </w:p>
          <w:p w:rsidR="005510A3" w:rsidRPr="005510A3" w:rsidRDefault="005510A3" w:rsidP="005510A3">
            <w:pPr>
              <w:spacing w:after="0" w:line="240" w:lineRule="auto"/>
              <w:jc w:val="center"/>
              <w:rPr>
                <w:rFonts w:ascii="Calibri" w:eastAsia="Times New Roman" w:hAnsi="Calibri" w:cs="Times New Roman"/>
                <w:b/>
                <w:sz w:val="36"/>
                <w:szCs w:val="36"/>
                <w:lang w:val="en-US" w:eastAsia="en-IE"/>
              </w:rPr>
            </w:pPr>
            <w:r w:rsidRPr="005510A3">
              <w:rPr>
                <w:rFonts w:ascii="Calibri" w:eastAsia="Times New Roman" w:hAnsi="Calibri" w:cs="Times New Roman"/>
                <w:b/>
                <w:sz w:val="36"/>
                <w:szCs w:val="36"/>
                <w:lang w:val="en-US" w:eastAsia="en-IE"/>
              </w:rPr>
              <w:t>Co. Offaly.</w:t>
            </w: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r w:rsidRPr="005510A3">
              <w:rPr>
                <w:rFonts w:ascii="Calibri" w:eastAsia="Times New Roman" w:hAnsi="Calibri" w:cs="Times New Roman"/>
                <w:noProof/>
                <w:sz w:val="24"/>
                <w:szCs w:val="24"/>
                <w:lang w:val="en-IE" w:eastAsia="en-IE"/>
              </w:rPr>
              <mc:AlternateContent>
                <mc:Choice Requires="wps">
                  <w:drawing>
                    <wp:anchor distT="0" distB="0" distL="114300" distR="114300" simplePos="0" relativeHeight="251659264" behindDoc="0" locked="0" layoutInCell="1" allowOverlap="1" wp14:anchorId="53EBEB99" wp14:editId="1CBA2FDD">
                      <wp:simplePos x="0" y="0"/>
                      <wp:positionH relativeFrom="column">
                        <wp:posOffset>118109</wp:posOffset>
                      </wp:positionH>
                      <wp:positionV relativeFrom="paragraph">
                        <wp:posOffset>27305</wp:posOffset>
                      </wp:positionV>
                      <wp:extent cx="2389505" cy="3619500"/>
                      <wp:effectExtent l="0" t="0" r="1079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619500"/>
                              </a:xfrm>
                              <a:prstGeom prst="rect">
                                <a:avLst/>
                              </a:prstGeom>
                              <a:solidFill>
                                <a:srgbClr val="FFFFFF"/>
                              </a:solidFill>
                              <a:ln w="15875">
                                <a:solidFill>
                                  <a:srgbClr val="000000"/>
                                </a:solidFill>
                                <a:miter lim="800000"/>
                                <a:headEnd/>
                                <a:tailEnd/>
                              </a:ln>
                            </wps:spPr>
                            <wps:txbx>
                              <w:txbxContent>
                                <w:p w:rsidR="005871A0" w:rsidRDefault="005871A0" w:rsidP="00054238">
                                  <w:pPr>
                                    <w:jc w:val="center"/>
                                    <w:rPr>
                                      <w:b/>
                                    </w:rPr>
                                  </w:pPr>
                                  <w:r>
                                    <w:rPr>
                                      <w:b/>
                                    </w:rPr>
                                    <w:t>Prepared by:</w:t>
                                  </w:r>
                                </w:p>
                                <w:p w:rsidR="005871A0" w:rsidRDefault="005871A0" w:rsidP="00054238">
                                  <w:pPr>
                                    <w:jc w:val="center"/>
                                    <w:rPr>
                                      <w:b/>
                                    </w:rPr>
                                  </w:pPr>
                                </w:p>
                                <w:p w:rsidR="005871A0" w:rsidRDefault="005871A0" w:rsidP="00054238">
                                  <w:pPr>
                                    <w:jc w:val="center"/>
                                    <w:rPr>
                                      <w:b/>
                                    </w:rPr>
                                  </w:pPr>
                                </w:p>
                                <w:p w:rsidR="005871A0" w:rsidRDefault="005871A0" w:rsidP="00054238">
                                  <w:pPr>
                                    <w:jc w:val="center"/>
                                  </w:pPr>
                                </w:p>
                                <w:p w:rsidR="005871A0" w:rsidRDefault="005871A0" w:rsidP="00054238">
                                  <w:pPr>
                                    <w:jc w:val="center"/>
                                    <w:rPr>
                                      <w:b/>
                                    </w:rPr>
                                  </w:pPr>
                                  <w:r>
                                    <w:rPr>
                                      <w:noProof/>
                                      <w:lang w:val="en-IE" w:eastAsia="en-IE"/>
                                    </w:rPr>
                                    <w:drawing>
                                      <wp:inline distT="0" distB="0" distL="0" distR="0" wp14:anchorId="24EF187F" wp14:editId="038B914A">
                                        <wp:extent cx="819150" cy="719455"/>
                                        <wp:effectExtent l="76200" t="76200" r="76200" b="80645"/>
                                        <wp:docPr id="52" name="Picture 5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819150" cy="719455"/>
                                                </a:xfrm>
                                                <a:prstGeom prst="rect">
                                                  <a:avLst/>
                                                </a:prstGeom>
                                                <a:effectLst>
                                                  <a:outerShdw blurRad="63500" sx="102000" sy="102000" algn="ctr" rotWithShape="0">
                                                    <a:prstClr val="black">
                                                      <a:alpha val="40000"/>
                                                    </a:prstClr>
                                                  </a:outerShdw>
                                                </a:effectLst>
                                              </pic:spPr>
                                            </pic:pic>
                                          </a:graphicData>
                                        </a:graphic>
                                      </wp:inline>
                                    </w:drawing>
                                  </w:r>
                                </w:p>
                                <w:p w:rsidR="005871A0" w:rsidRDefault="005871A0" w:rsidP="00054238">
                                  <w:pPr>
                                    <w:jc w:val="center"/>
                                    <w:rPr>
                                      <w:b/>
                                    </w:rPr>
                                  </w:pPr>
                                </w:p>
                                <w:p w:rsidR="005871A0" w:rsidRDefault="005871A0" w:rsidP="00054238">
                                  <w:pPr>
                                    <w:jc w:val="center"/>
                                    <w:rPr>
                                      <w:b/>
                                    </w:rPr>
                                  </w:pPr>
                                  <w:r>
                                    <w:rPr>
                                      <w:b/>
                                    </w:rPr>
                                    <w:t>Midland Safety Services</w:t>
                                  </w:r>
                                </w:p>
                                <w:p w:rsidR="005871A0" w:rsidRDefault="005871A0" w:rsidP="00054238">
                                  <w:pPr>
                                    <w:jc w:val="center"/>
                                    <w:rPr>
                                      <w:b/>
                                    </w:rPr>
                                  </w:pPr>
                                  <w:r>
                                    <w:rPr>
                                      <w:b/>
                                    </w:rPr>
                                    <w:t>No. 1 Broughal Road,</w:t>
                                  </w:r>
                                </w:p>
                                <w:p w:rsidR="005871A0" w:rsidRDefault="005871A0" w:rsidP="00054238">
                                  <w:pPr>
                                    <w:jc w:val="center"/>
                                    <w:rPr>
                                      <w:b/>
                                    </w:rPr>
                                  </w:pPr>
                                  <w:r>
                                    <w:rPr>
                                      <w:b/>
                                    </w:rPr>
                                    <w:t>Kilcormac,</w:t>
                                  </w:r>
                                </w:p>
                                <w:p w:rsidR="005871A0" w:rsidRDefault="005871A0" w:rsidP="00054238">
                                  <w:pPr>
                                    <w:jc w:val="center"/>
                                    <w:rPr>
                                      <w:b/>
                                    </w:rPr>
                                  </w:pPr>
                                  <w:r>
                                    <w:rPr>
                                      <w:b/>
                                    </w:rPr>
                                    <w:t>Co. Offaly.</w:t>
                                  </w:r>
                                </w:p>
                                <w:p w:rsidR="005871A0" w:rsidRDefault="005871A0" w:rsidP="005510A3">
                                  <w:pPr>
                                    <w:rPr>
                                      <w:b/>
                                    </w:rPr>
                                  </w:pPr>
                                </w:p>
                                <w:p w:rsidR="005871A0" w:rsidRDefault="005871A0" w:rsidP="005510A3">
                                  <w:pPr>
                                    <w:rPr>
                                      <w:b/>
                                    </w:rPr>
                                  </w:pPr>
                                  <w:r>
                                    <w:rPr>
                                      <w:noProof/>
                                      <w:lang w:val="en-IE" w:eastAsia="en-IE"/>
                                    </w:rPr>
                                    <w:drawing>
                                      <wp:inline distT="0" distB="0" distL="0" distR="0" wp14:anchorId="1C516C7F" wp14:editId="7ABC08D8">
                                        <wp:extent cx="1482725" cy="619125"/>
                                        <wp:effectExtent l="0" t="0" r="3175" b="9525"/>
                                        <wp:docPr id="54" name="Picture 54" descr="Image result for iosh"/>
                                        <wp:cNvGraphicFramePr/>
                                        <a:graphic xmlns:a="http://schemas.openxmlformats.org/drawingml/2006/main">
                                          <a:graphicData uri="http://schemas.openxmlformats.org/drawingml/2006/picture">
                                            <pic:pic xmlns:pic="http://schemas.openxmlformats.org/drawingml/2006/picture">
                                              <pic:nvPicPr>
                                                <pic:cNvPr id="1" name="Picture 1" descr="Image result for iosh"/>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725" cy="619125"/>
                                                </a:xfrm>
                                                <a:prstGeom prst="rect">
                                                  <a:avLst/>
                                                </a:prstGeom>
                                                <a:noFill/>
                                                <a:ln>
                                                  <a:noFill/>
                                                </a:ln>
                                              </pic:spPr>
                                            </pic:pic>
                                          </a:graphicData>
                                        </a:graphic>
                                      </wp:inline>
                                    </w:drawing>
                                  </w:r>
                                </w:p>
                                <w:p w:rsidR="005871A0" w:rsidRDefault="005871A0" w:rsidP="005510A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BEB99" id="_x0000_t202" coordsize="21600,21600" o:spt="202" path="m,l,21600r21600,l21600,xe">
                      <v:stroke joinstyle="miter"/>
                      <v:path gradientshapeok="t" o:connecttype="rect"/>
                    </v:shapetype>
                    <v:shape id="Text Box 6" o:spid="_x0000_s1026" type="#_x0000_t202" style="position:absolute;left:0;text-align:left;margin-left:9.3pt;margin-top:2.15pt;width:188.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" strokeweight="1.25pt">
                      <v:textbox>
                        <w:txbxContent>
                          <w:p w:rsidR="005871A0" w:rsidRDefault="005871A0" w:rsidP="00054238">
                            <w:pPr>
                              <w:jc w:val="center"/>
                              <w:rPr>
                                <w:b/>
                              </w:rPr>
                            </w:pPr>
                            <w:r>
                              <w:rPr>
                                <w:b/>
                              </w:rPr>
                              <w:t>Prepared by:</w:t>
                            </w:r>
                          </w:p>
                          <w:p w:rsidR="005871A0" w:rsidRDefault="005871A0" w:rsidP="00054238">
                            <w:pPr>
                              <w:jc w:val="center"/>
                              <w:rPr>
                                <w:b/>
                              </w:rPr>
                            </w:pPr>
                          </w:p>
                          <w:p w:rsidR="005871A0" w:rsidRDefault="005871A0" w:rsidP="00054238">
                            <w:pPr>
                              <w:jc w:val="center"/>
                              <w:rPr>
                                <w:b/>
                              </w:rPr>
                            </w:pPr>
                          </w:p>
                          <w:p w:rsidR="005871A0" w:rsidRDefault="005871A0" w:rsidP="00054238">
                            <w:pPr>
                              <w:jc w:val="center"/>
                            </w:pPr>
                          </w:p>
                          <w:p w:rsidR="005871A0" w:rsidRDefault="005871A0" w:rsidP="00054238">
                            <w:pPr>
                              <w:jc w:val="center"/>
                              <w:rPr>
                                <w:b/>
                              </w:rPr>
                            </w:pPr>
                            <w:r>
                              <w:rPr>
                                <w:noProof/>
                                <w:lang w:val="en-IE" w:eastAsia="en-IE"/>
                              </w:rPr>
                              <w:drawing>
                                <wp:inline distT="0" distB="0" distL="0" distR="0" wp14:anchorId="24EF187F" wp14:editId="038B914A">
                                  <wp:extent cx="819150" cy="719455"/>
                                  <wp:effectExtent l="76200" t="76200" r="76200" b="80645"/>
                                  <wp:docPr id="52" name="Picture 5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819150" cy="719455"/>
                                          </a:xfrm>
                                          <a:prstGeom prst="rect">
                                            <a:avLst/>
                                          </a:prstGeom>
                                          <a:effectLst>
                                            <a:outerShdw blurRad="63500" sx="102000" sy="102000" algn="ctr" rotWithShape="0">
                                              <a:prstClr val="black">
                                                <a:alpha val="40000"/>
                                              </a:prstClr>
                                            </a:outerShdw>
                                          </a:effectLst>
                                        </pic:spPr>
                                      </pic:pic>
                                    </a:graphicData>
                                  </a:graphic>
                                </wp:inline>
                              </w:drawing>
                            </w:r>
                          </w:p>
                          <w:p w:rsidR="005871A0" w:rsidRDefault="005871A0" w:rsidP="00054238">
                            <w:pPr>
                              <w:jc w:val="center"/>
                              <w:rPr>
                                <w:b/>
                              </w:rPr>
                            </w:pPr>
                          </w:p>
                          <w:p w:rsidR="005871A0" w:rsidRDefault="005871A0" w:rsidP="00054238">
                            <w:pPr>
                              <w:jc w:val="center"/>
                              <w:rPr>
                                <w:b/>
                              </w:rPr>
                            </w:pPr>
                            <w:r>
                              <w:rPr>
                                <w:b/>
                              </w:rPr>
                              <w:t>Midland Safety Services</w:t>
                            </w:r>
                          </w:p>
                          <w:p w:rsidR="005871A0" w:rsidRDefault="005871A0" w:rsidP="00054238">
                            <w:pPr>
                              <w:jc w:val="center"/>
                              <w:rPr>
                                <w:b/>
                              </w:rPr>
                            </w:pPr>
                            <w:r>
                              <w:rPr>
                                <w:b/>
                              </w:rPr>
                              <w:t>No. 1 Broughal Road,</w:t>
                            </w:r>
                          </w:p>
                          <w:p w:rsidR="005871A0" w:rsidRDefault="005871A0" w:rsidP="00054238">
                            <w:pPr>
                              <w:jc w:val="center"/>
                              <w:rPr>
                                <w:b/>
                              </w:rPr>
                            </w:pPr>
                            <w:r>
                              <w:rPr>
                                <w:b/>
                              </w:rPr>
                              <w:t>Kilcormac,</w:t>
                            </w:r>
                          </w:p>
                          <w:p w:rsidR="005871A0" w:rsidRDefault="005871A0" w:rsidP="00054238">
                            <w:pPr>
                              <w:jc w:val="center"/>
                              <w:rPr>
                                <w:b/>
                              </w:rPr>
                            </w:pPr>
                            <w:r>
                              <w:rPr>
                                <w:b/>
                              </w:rPr>
                              <w:t>Co. Offaly.</w:t>
                            </w:r>
                          </w:p>
                          <w:p w:rsidR="005871A0" w:rsidRDefault="005871A0" w:rsidP="005510A3">
                            <w:pPr>
                              <w:rPr>
                                <w:b/>
                              </w:rPr>
                            </w:pPr>
                          </w:p>
                          <w:p w:rsidR="005871A0" w:rsidRDefault="005871A0" w:rsidP="005510A3">
                            <w:pPr>
                              <w:rPr>
                                <w:b/>
                              </w:rPr>
                            </w:pPr>
                            <w:r>
                              <w:rPr>
                                <w:noProof/>
                                <w:lang w:val="en-IE" w:eastAsia="en-IE"/>
                              </w:rPr>
                              <w:drawing>
                                <wp:inline distT="0" distB="0" distL="0" distR="0" wp14:anchorId="1C516C7F" wp14:editId="7ABC08D8">
                                  <wp:extent cx="1482725" cy="619125"/>
                                  <wp:effectExtent l="0" t="0" r="3175" b="9525"/>
                                  <wp:docPr id="54" name="Picture 54" descr="Image result for iosh"/>
                                  <wp:cNvGraphicFramePr/>
                                  <a:graphic xmlns:a="http://schemas.openxmlformats.org/drawingml/2006/main">
                                    <a:graphicData uri="http://schemas.openxmlformats.org/drawingml/2006/picture">
                                      <pic:pic xmlns:pic="http://schemas.openxmlformats.org/drawingml/2006/picture">
                                        <pic:nvPicPr>
                                          <pic:cNvPr id="1" name="Picture 1" descr="Image result for iosh"/>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2725" cy="619125"/>
                                          </a:xfrm>
                                          <a:prstGeom prst="rect">
                                            <a:avLst/>
                                          </a:prstGeom>
                                          <a:noFill/>
                                          <a:ln>
                                            <a:noFill/>
                                          </a:ln>
                                        </pic:spPr>
                                      </pic:pic>
                                    </a:graphicData>
                                  </a:graphic>
                                </wp:inline>
                              </w:drawing>
                            </w:r>
                          </w:p>
                          <w:p w:rsidR="005871A0" w:rsidRDefault="005871A0" w:rsidP="005510A3">
                            <w:pPr>
                              <w:jc w:val="center"/>
                              <w:rPr>
                                <w:b/>
                              </w:rPr>
                            </w:pPr>
                          </w:p>
                        </w:txbxContent>
                      </v:textbox>
                    </v:shape>
                  </w:pict>
                </mc:Fallback>
              </mc:AlternateContent>
            </w: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p>
          <w:p w:rsidR="005510A3" w:rsidRPr="005510A3" w:rsidRDefault="005510A3" w:rsidP="005510A3">
            <w:pPr>
              <w:spacing w:after="0" w:line="240" w:lineRule="auto"/>
              <w:jc w:val="center"/>
              <w:rPr>
                <w:rFonts w:ascii="Calibri" w:eastAsia="Times New Roman" w:hAnsi="Calibri" w:cs="Times New Roman"/>
                <w:b/>
                <w:color w:val="000000"/>
                <w:sz w:val="24"/>
                <w:szCs w:val="24"/>
                <w:lang w:val="en-IE" w:eastAsia="en-IE"/>
              </w:rPr>
            </w:pPr>
            <w:r w:rsidRPr="005510A3">
              <w:rPr>
                <w:rFonts w:ascii="Calibri" w:eastAsia="Times New Roman" w:hAnsi="Calibri" w:cs="Times New Roman"/>
                <w:b/>
                <w:color w:val="000000"/>
                <w:sz w:val="24"/>
                <w:szCs w:val="24"/>
                <w:lang w:val="en-IE" w:eastAsia="en-IE"/>
              </w:rPr>
              <w:t>Date:</w:t>
            </w:r>
          </w:p>
          <w:p w:rsidR="005510A3" w:rsidRPr="005510A3" w:rsidRDefault="006339FB" w:rsidP="005510A3">
            <w:pPr>
              <w:spacing w:after="0" w:line="240" w:lineRule="auto"/>
              <w:jc w:val="center"/>
              <w:rPr>
                <w:rFonts w:ascii="Calibri" w:eastAsia="Times New Roman" w:hAnsi="Calibri" w:cs="Times New Roman"/>
                <w:b/>
                <w:color w:val="FF0000"/>
                <w:sz w:val="24"/>
                <w:szCs w:val="24"/>
                <w:lang w:val="en-IE" w:eastAsia="en-IE"/>
              </w:rPr>
            </w:pPr>
            <w:r>
              <w:rPr>
                <w:rFonts w:ascii="Calibri" w:eastAsia="Times New Roman" w:hAnsi="Calibri" w:cs="Times New Roman"/>
                <w:b/>
                <w:color w:val="FF0000"/>
                <w:sz w:val="24"/>
                <w:szCs w:val="24"/>
                <w:lang w:val="en-IE" w:eastAsia="en-IE"/>
              </w:rPr>
              <w:t>September</w:t>
            </w:r>
            <w:r w:rsidR="008126A3">
              <w:rPr>
                <w:rFonts w:ascii="Calibri" w:eastAsia="Times New Roman" w:hAnsi="Calibri" w:cs="Times New Roman"/>
                <w:b/>
                <w:color w:val="FF0000"/>
                <w:sz w:val="24"/>
                <w:szCs w:val="24"/>
                <w:lang w:val="en-IE" w:eastAsia="en-IE"/>
              </w:rPr>
              <w:t xml:space="preserve"> </w:t>
            </w:r>
            <w:r w:rsidR="00054238">
              <w:rPr>
                <w:rFonts w:ascii="Calibri" w:eastAsia="Times New Roman" w:hAnsi="Calibri" w:cs="Times New Roman"/>
                <w:b/>
                <w:color w:val="FF0000"/>
                <w:sz w:val="24"/>
                <w:szCs w:val="24"/>
                <w:lang w:val="en-IE" w:eastAsia="en-IE"/>
              </w:rPr>
              <w:t>2018</w:t>
            </w:r>
          </w:p>
          <w:p w:rsidR="005510A3" w:rsidRPr="005510A3" w:rsidRDefault="005510A3" w:rsidP="005510A3">
            <w:pPr>
              <w:spacing w:after="0" w:line="240" w:lineRule="auto"/>
              <w:jc w:val="center"/>
              <w:rPr>
                <w:rFonts w:ascii="Calibri" w:eastAsia="Times New Roman" w:hAnsi="Calibri" w:cs="Times New Roman"/>
                <w:b/>
                <w:color w:val="FF0000"/>
                <w:sz w:val="24"/>
                <w:szCs w:val="24"/>
                <w:lang w:val="en-IE" w:eastAsia="en-IE"/>
              </w:rPr>
            </w:pPr>
          </w:p>
        </w:tc>
      </w:tr>
    </w:tbl>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spacing w:after="0" w:line="240" w:lineRule="auto"/>
        <w:jc w:val="center"/>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Table of Contents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lastRenderedPageBreak/>
        <w:t>1.0</w:t>
      </w:r>
      <w:r w:rsidRPr="005510A3">
        <w:rPr>
          <w:rFonts w:ascii="Calibri" w:eastAsia="Times New Roman" w:hAnsi="Calibri" w:cs="Times New Roman"/>
          <w:b/>
          <w:sz w:val="24"/>
          <w:szCs w:val="24"/>
          <w:lang w:val="en-IE" w:eastAsia="en-IE"/>
        </w:rPr>
        <w:tab/>
        <w:t>Introduction</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7</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1.1</w:t>
      </w:r>
      <w:r w:rsidRPr="005510A3">
        <w:rPr>
          <w:rFonts w:ascii="Calibri" w:eastAsia="Times New Roman" w:hAnsi="Calibri" w:cs="Times New Roman"/>
          <w:sz w:val="24"/>
          <w:szCs w:val="24"/>
          <w:lang w:val="en-IE" w:eastAsia="en-IE"/>
        </w:rPr>
        <w:tab/>
        <w:t>Health and Safety Policy</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8</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1.2</w:t>
      </w:r>
      <w:r w:rsidRPr="005510A3">
        <w:rPr>
          <w:rFonts w:ascii="Calibri" w:eastAsia="Times New Roman" w:hAnsi="Calibri" w:cs="Times New Roman"/>
          <w:sz w:val="24"/>
          <w:szCs w:val="24"/>
          <w:lang w:val="en-IE" w:eastAsia="en-IE"/>
        </w:rPr>
        <w:tab/>
        <w:t>Health and Safety Aims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9</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1.3</w:t>
      </w:r>
      <w:r w:rsidRPr="005510A3">
        <w:rPr>
          <w:rFonts w:ascii="Calibri" w:eastAsia="Times New Roman" w:hAnsi="Calibri" w:cs="Times New Roman"/>
          <w:sz w:val="24"/>
          <w:szCs w:val="24"/>
          <w:lang w:val="en-IE" w:eastAsia="en-IE"/>
        </w:rPr>
        <w:tab/>
        <w:t>Health and Safety Objectives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9</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2.0</w:t>
      </w:r>
      <w:r w:rsidRPr="005510A3">
        <w:rPr>
          <w:rFonts w:ascii="Calibri" w:eastAsia="Times New Roman" w:hAnsi="Calibri" w:cs="Times New Roman"/>
          <w:b/>
          <w:sz w:val="24"/>
          <w:szCs w:val="24"/>
          <w:lang w:val="en-IE" w:eastAsia="en-IE"/>
        </w:rPr>
        <w:tab/>
        <w:t>Roles and Responsibilities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10</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2.1</w:t>
      </w:r>
      <w:r w:rsidRPr="005510A3">
        <w:rPr>
          <w:rFonts w:ascii="Calibri" w:eastAsia="Times New Roman" w:hAnsi="Calibri" w:cs="Times New Roman"/>
          <w:sz w:val="24"/>
          <w:szCs w:val="24"/>
          <w:lang w:val="en-IE" w:eastAsia="en-IE"/>
        </w:rPr>
        <w:tab/>
        <w:t>Duties of Employer</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10</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2.2</w:t>
      </w:r>
      <w:r w:rsidRPr="005510A3">
        <w:rPr>
          <w:rFonts w:ascii="Calibri" w:eastAsia="Times New Roman" w:hAnsi="Calibri" w:cs="Times New Roman"/>
          <w:sz w:val="24"/>
          <w:szCs w:val="24"/>
          <w:lang w:val="en-IE" w:eastAsia="en-IE"/>
        </w:rPr>
        <w:tab/>
        <w:t>Duties of Employees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11</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2.3</w:t>
      </w:r>
      <w:r w:rsidRPr="005510A3">
        <w:rPr>
          <w:rFonts w:ascii="Calibri" w:eastAsia="Times New Roman" w:hAnsi="Calibri" w:cs="Times New Roman"/>
          <w:sz w:val="24"/>
          <w:szCs w:val="24"/>
          <w:lang w:val="en-IE" w:eastAsia="en-IE"/>
        </w:rPr>
        <w:tab/>
        <w:t>Contractors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12</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2.4</w:t>
      </w:r>
      <w:r w:rsidRPr="005510A3">
        <w:rPr>
          <w:rFonts w:ascii="Calibri" w:eastAsia="Times New Roman" w:hAnsi="Calibri" w:cs="Times New Roman"/>
          <w:sz w:val="24"/>
          <w:szCs w:val="24"/>
          <w:lang w:val="en-IE" w:eastAsia="en-IE"/>
        </w:rPr>
        <w:tab/>
        <w:t>Visitors and Inspectors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13</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3.0</w:t>
      </w:r>
      <w:r w:rsidRPr="005510A3">
        <w:rPr>
          <w:rFonts w:ascii="Calibri" w:eastAsia="Times New Roman" w:hAnsi="Calibri" w:cs="Times New Roman"/>
          <w:b/>
          <w:sz w:val="24"/>
          <w:szCs w:val="24"/>
          <w:lang w:val="en-IE" w:eastAsia="en-IE"/>
        </w:rPr>
        <w:tab/>
        <w:t>Competence and Training Requirements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14</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4.0</w:t>
      </w:r>
      <w:r w:rsidRPr="005510A3">
        <w:rPr>
          <w:rFonts w:ascii="Calibri" w:eastAsia="Times New Roman" w:hAnsi="Calibri" w:cs="Times New Roman"/>
          <w:b/>
          <w:sz w:val="24"/>
          <w:szCs w:val="24"/>
          <w:lang w:val="en-IE" w:eastAsia="en-IE"/>
        </w:rPr>
        <w:tab/>
        <w:t>Consultation and Participation</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15</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5.0</w:t>
      </w:r>
      <w:r w:rsidRPr="005510A3">
        <w:rPr>
          <w:rFonts w:ascii="Calibri" w:eastAsia="Times New Roman" w:hAnsi="Calibri" w:cs="Times New Roman"/>
          <w:b/>
          <w:sz w:val="24"/>
          <w:szCs w:val="24"/>
          <w:lang w:val="en-IE" w:eastAsia="en-IE"/>
        </w:rPr>
        <w:tab/>
        <w:t>Accident Reporting and Investigation Key Actions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16</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6.0</w:t>
      </w:r>
      <w:r w:rsidRPr="005510A3">
        <w:rPr>
          <w:rFonts w:ascii="Calibri" w:eastAsia="Times New Roman" w:hAnsi="Calibri" w:cs="Times New Roman"/>
          <w:b/>
          <w:sz w:val="24"/>
          <w:szCs w:val="24"/>
          <w:lang w:val="en-IE" w:eastAsia="en-IE"/>
        </w:rPr>
        <w:tab/>
        <w:t>Emergency Procedures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17</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6.1</w:t>
      </w:r>
      <w:r w:rsidRPr="005510A3">
        <w:rPr>
          <w:rFonts w:ascii="Calibri" w:eastAsia="Times New Roman" w:hAnsi="Calibri" w:cs="Times New Roman"/>
          <w:sz w:val="24"/>
          <w:szCs w:val="24"/>
          <w:lang w:val="en-IE" w:eastAsia="en-IE"/>
        </w:rPr>
        <w:tab/>
        <w:t>Key Actions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17</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6.2</w:t>
      </w:r>
      <w:r w:rsidRPr="005510A3">
        <w:rPr>
          <w:rFonts w:ascii="Calibri" w:eastAsia="Times New Roman" w:hAnsi="Calibri" w:cs="Times New Roman"/>
          <w:sz w:val="24"/>
          <w:szCs w:val="24"/>
          <w:lang w:val="en-IE" w:eastAsia="en-IE"/>
        </w:rPr>
        <w:tab/>
        <w:t>Evacuation</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17</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6.3</w:t>
      </w:r>
      <w:r w:rsidRPr="005510A3">
        <w:rPr>
          <w:rFonts w:ascii="Calibri" w:eastAsia="Times New Roman" w:hAnsi="Calibri" w:cs="Times New Roman"/>
          <w:sz w:val="24"/>
          <w:szCs w:val="24"/>
          <w:lang w:val="en-IE" w:eastAsia="en-IE"/>
        </w:rPr>
        <w:tab/>
        <w:t>First Aid</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17</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7.0</w:t>
      </w:r>
      <w:r w:rsidRPr="005510A3">
        <w:rPr>
          <w:rFonts w:ascii="Calibri" w:eastAsia="Times New Roman" w:hAnsi="Calibri" w:cs="Times New Roman"/>
          <w:b/>
          <w:sz w:val="24"/>
          <w:szCs w:val="24"/>
          <w:lang w:val="en-IE" w:eastAsia="en-IE"/>
        </w:rPr>
        <w:tab/>
        <w:t>Personal Protective Equipment (PPE) Key Actions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18</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7.1</w:t>
      </w:r>
      <w:r w:rsidRPr="005510A3">
        <w:rPr>
          <w:rFonts w:ascii="Calibri" w:eastAsia="Times New Roman" w:hAnsi="Calibri" w:cs="Times New Roman"/>
          <w:sz w:val="24"/>
          <w:szCs w:val="24"/>
          <w:lang w:val="en-IE" w:eastAsia="en-IE"/>
        </w:rPr>
        <w:tab/>
        <w:t>Conditions for Personal Protective Equipment (PPE) Use</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18</w:t>
      </w:r>
    </w:p>
    <w:p w:rsidR="005510A3" w:rsidRPr="005510A3" w:rsidRDefault="005510A3" w:rsidP="005510A3">
      <w:pPr>
        <w:spacing w:after="0" w:line="240" w:lineRule="auto"/>
        <w:ind w:left="1440" w:hanging="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7.2</w:t>
      </w:r>
      <w:r w:rsidRPr="005510A3">
        <w:rPr>
          <w:rFonts w:ascii="Calibri" w:eastAsia="Times New Roman" w:hAnsi="Calibri" w:cs="Times New Roman"/>
          <w:sz w:val="24"/>
          <w:szCs w:val="24"/>
          <w:lang w:val="en-IE" w:eastAsia="en-IE"/>
        </w:rPr>
        <w:tab/>
        <w:t>Expectations from employees in relation to use</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18</w:t>
      </w:r>
    </w:p>
    <w:p w:rsidR="005510A3" w:rsidRPr="005510A3" w:rsidRDefault="005510A3" w:rsidP="005510A3">
      <w:p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of Personal Protective Equipment (PPE)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8.0</w:t>
      </w:r>
      <w:r w:rsidRPr="005510A3">
        <w:rPr>
          <w:rFonts w:ascii="Calibri" w:eastAsia="Times New Roman" w:hAnsi="Calibri" w:cs="Times New Roman"/>
          <w:b/>
          <w:sz w:val="24"/>
          <w:szCs w:val="24"/>
          <w:lang w:val="en-IE" w:eastAsia="en-IE"/>
        </w:rPr>
        <w:tab/>
        <w:t>Inexperienced Persons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19</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9.0</w:t>
      </w:r>
      <w:r w:rsidRPr="005510A3">
        <w:rPr>
          <w:rFonts w:ascii="Calibri" w:eastAsia="Times New Roman" w:hAnsi="Calibri" w:cs="Times New Roman"/>
          <w:b/>
          <w:sz w:val="24"/>
          <w:szCs w:val="24"/>
          <w:lang w:val="en-IE" w:eastAsia="en-IE"/>
        </w:rPr>
        <w:tab/>
        <w:t>Policies and Procedures</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20</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9.1</w:t>
      </w:r>
      <w:r w:rsidRPr="005510A3">
        <w:rPr>
          <w:rFonts w:ascii="Calibri" w:eastAsia="Times New Roman" w:hAnsi="Calibri" w:cs="Times New Roman"/>
          <w:sz w:val="24"/>
          <w:szCs w:val="24"/>
          <w:lang w:val="en-IE" w:eastAsia="en-IE"/>
        </w:rPr>
        <w:tab/>
        <w:t>No Smoking Policy</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20</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9.2</w:t>
      </w:r>
      <w:r w:rsidRPr="005510A3">
        <w:rPr>
          <w:rFonts w:ascii="Calibri" w:eastAsia="Times New Roman" w:hAnsi="Calibri" w:cs="Times New Roman"/>
          <w:sz w:val="24"/>
          <w:szCs w:val="24"/>
          <w:lang w:val="en-IE" w:eastAsia="en-IE"/>
        </w:rPr>
        <w:tab/>
        <w:t>Environmental Policy</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20</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9.3</w:t>
      </w:r>
      <w:r w:rsidRPr="005510A3">
        <w:rPr>
          <w:rFonts w:ascii="Calibri" w:eastAsia="Times New Roman" w:hAnsi="Calibri" w:cs="Times New Roman"/>
          <w:sz w:val="24"/>
          <w:szCs w:val="24"/>
          <w:lang w:val="en-IE" w:eastAsia="en-IE"/>
        </w:rPr>
        <w:tab/>
        <w:t>Dignity and Respect to all Employees Policy</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21</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9.4</w:t>
      </w:r>
      <w:r w:rsidRPr="005510A3">
        <w:rPr>
          <w:rFonts w:ascii="Calibri" w:eastAsia="Times New Roman" w:hAnsi="Calibri" w:cs="Times New Roman"/>
          <w:sz w:val="24"/>
          <w:szCs w:val="24"/>
          <w:lang w:val="en-IE" w:eastAsia="en-IE"/>
        </w:rPr>
        <w:tab/>
        <w:t>Anti-bullying Policy</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22</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9.5</w:t>
      </w:r>
      <w:r w:rsidRPr="005510A3">
        <w:rPr>
          <w:rFonts w:ascii="Calibri" w:eastAsia="Times New Roman" w:hAnsi="Calibri" w:cs="Times New Roman"/>
          <w:sz w:val="24"/>
          <w:szCs w:val="24"/>
          <w:lang w:val="en-IE" w:eastAsia="en-IE"/>
        </w:rPr>
        <w:tab/>
        <w:t>Disciplinary Procedures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23</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9.6</w:t>
      </w:r>
      <w:r w:rsidRPr="005510A3">
        <w:rPr>
          <w:rFonts w:ascii="Calibri" w:eastAsia="Times New Roman" w:hAnsi="Calibri" w:cs="Times New Roman"/>
          <w:sz w:val="24"/>
          <w:szCs w:val="24"/>
          <w:lang w:val="en-IE" w:eastAsia="en-IE"/>
        </w:rPr>
        <w:tab/>
        <w:t>Safe Working Procedures Policy</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24</w:t>
      </w: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054238" w:rsidRPr="005510A3" w:rsidRDefault="00054238"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054238" w:rsidRDefault="00054238" w:rsidP="00054238">
      <w:pPr>
        <w:pBdr>
          <w:top w:val="single" w:sz="4" w:space="1" w:color="auto"/>
          <w:left w:val="single" w:sz="4" w:space="4" w:color="auto"/>
          <w:bottom w:val="single" w:sz="4" w:space="1" w:color="auto"/>
          <w:right w:val="single" w:sz="4" w:space="4" w:color="auto"/>
        </w:pBdr>
        <w:shd w:val="clear" w:color="auto" w:fill="DBDBDB"/>
        <w:spacing w:after="0" w:line="240" w:lineRule="auto"/>
        <w:jc w:val="center"/>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Table of Contents</w:t>
      </w: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10.0</w:t>
      </w:r>
      <w:r w:rsidRPr="005510A3">
        <w:rPr>
          <w:rFonts w:ascii="Calibri" w:eastAsia="Times New Roman" w:hAnsi="Calibri" w:cs="Times New Roman"/>
          <w:b/>
          <w:sz w:val="24"/>
          <w:szCs w:val="24"/>
          <w:lang w:val="en-IE" w:eastAsia="en-IE"/>
        </w:rPr>
        <w:tab/>
        <w:t>Occupiers’ Liability Act 1995</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t>25</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10.1</w:t>
      </w:r>
      <w:r w:rsidRPr="005510A3">
        <w:rPr>
          <w:rFonts w:ascii="Calibri" w:eastAsia="Times New Roman" w:hAnsi="Calibri" w:cs="Times New Roman"/>
          <w:sz w:val="24"/>
          <w:szCs w:val="24"/>
          <w:lang w:val="en-IE" w:eastAsia="en-IE"/>
        </w:rPr>
        <w:tab/>
        <w:t>Introduction</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25</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10.2</w:t>
      </w:r>
      <w:r w:rsidRPr="005510A3">
        <w:rPr>
          <w:rFonts w:ascii="Calibri" w:eastAsia="Times New Roman" w:hAnsi="Calibri" w:cs="Times New Roman"/>
          <w:sz w:val="24"/>
          <w:szCs w:val="24"/>
          <w:lang w:val="en-IE" w:eastAsia="en-IE"/>
        </w:rPr>
        <w:tab/>
        <w:t>Classes of Entrant</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25</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10.3</w:t>
      </w:r>
      <w:r w:rsidRPr="005510A3">
        <w:rPr>
          <w:rFonts w:ascii="Calibri" w:eastAsia="Times New Roman" w:hAnsi="Calibri" w:cs="Times New Roman"/>
          <w:sz w:val="24"/>
          <w:szCs w:val="24"/>
          <w:lang w:val="en-IE" w:eastAsia="en-IE"/>
        </w:rPr>
        <w:tab/>
        <w:t>Visitors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26</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10.4</w:t>
      </w:r>
      <w:r w:rsidRPr="005510A3">
        <w:rPr>
          <w:rFonts w:ascii="Calibri" w:eastAsia="Times New Roman" w:hAnsi="Calibri" w:cs="Times New Roman"/>
          <w:sz w:val="24"/>
          <w:szCs w:val="24"/>
          <w:lang w:val="en-IE" w:eastAsia="en-IE"/>
        </w:rPr>
        <w:tab/>
        <w:t>Recreational Users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26</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10.5</w:t>
      </w:r>
      <w:r w:rsidRPr="005510A3">
        <w:rPr>
          <w:rFonts w:ascii="Calibri" w:eastAsia="Times New Roman" w:hAnsi="Calibri" w:cs="Times New Roman"/>
          <w:sz w:val="24"/>
          <w:szCs w:val="24"/>
          <w:lang w:val="en-IE" w:eastAsia="en-IE"/>
        </w:rPr>
        <w:tab/>
        <w:t>Trespassers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26</w:t>
      </w:r>
    </w:p>
    <w:p w:rsidR="005510A3" w:rsidRPr="005510A3" w:rsidRDefault="005510A3" w:rsidP="005510A3">
      <w:pPr>
        <w:spacing w:after="0" w:line="240" w:lineRule="auto"/>
        <w:ind w:left="1440" w:hanging="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10.6</w:t>
      </w:r>
      <w:r w:rsidRPr="005510A3">
        <w:rPr>
          <w:rFonts w:ascii="Calibri" w:eastAsia="Times New Roman" w:hAnsi="Calibri" w:cs="Times New Roman"/>
          <w:sz w:val="24"/>
          <w:szCs w:val="24"/>
          <w:lang w:val="en-IE" w:eastAsia="en-IE"/>
        </w:rPr>
        <w:tab/>
        <w:t xml:space="preserve">Duty Owed to Visitors by Committees Set Up in Each </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26</w:t>
      </w:r>
    </w:p>
    <w:p w:rsidR="005510A3" w:rsidRPr="005510A3" w:rsidRDefault="005510A3" w:rsidP="005510A3">
      <w:p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lastRenderedPageBreak/>
        <w:t>Area (in which Mucklagh Community Development Ltd. Employees/volunteers work)</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10.7</w:t>
      </w:r>
      <w:r w:rsidRPr="005510A3">
        <w:rPr>
          <w:rFonts w:ascii="Calibri" w:eastAsia="Times New Roman" w:hAnsi="Calibri" w:cs="Times New Roman"/>
          <w:sz w:val="24"/>
          <w:szCs w:val="24"/>
          <w:lang w:val="en-IE" w:eastAsia="en-IE"/>
        </w:rPr>
        <w:tab/>
        <w:t>Duty of Care Definition</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27</w:t>
      </w:r>
    </w:p>
    <w:p w:rsidR="005510A3"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10.8</w:t>
      </w:r>
      <w:r w:rsidRPr="005510A3">
        <w:rPr>
          <w:rFonts w:ascii="Calibri" w:eastAsia="Times New Roman" w:hAnsi="Calibri" w:cs="Times New Roman"/>
          <w:sz w:val="24"/>
          <w:szCs w:val="24"/>
          <w:lang w:val="en-IE" w:eastAsia="en-IE"/>
        </w:rPr>
        <w:tab/>
        <w:t>Visitors Duties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27</w:t>
      </w:r>
    </w:p>
    <w:p w:rsidR="00054238" w:rsidRPr="005510A3" w:rsidRDefault="005510A3" w:rsidP="005510A3">
      <w:pPr>
        <w:spacing w:after="0" w:line="240" w:lineRule="auto"/>
        <w:ind w:firstLine="72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10.9</w:t>
      </w:r>
      <w:r w:rsidRPr="005510A3">
        <w:rPr>
          <w:rFonts w:ascii="Calibri" w:eastAsia="Times New Roman" w:hAnsi="Calibri" w:cs="Times New Roman"/>
          <w:sz w:val="24"/>
          <w:szCs w:val="24"/>
          <w:lang w:val="en-IE" w:eastAsia="en-IE"/>
        </w:rPr>
        <w:tab/>
        <w:t>Employees Duties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27</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054238"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11</w:t>
      </w:r>
      <w:r w:rsidR="00054238">
        <w:rPr>
          <w:rFonts w:ascii="Calibri" w:eastAsia="Times New Roman" w:hAnsi="Calibri" w:cs="Times New Roman"/>
          <w:b/>
          <w:sz w:val="24"/>
          <w:szCs w:val="24"/>
          <w:lang w:val="en-IE" w:eastAsia="en-IE"/>
        </w:rPr>
        <w:t>.0</w:t>
      </w:r>
      <w:r w:rsidR="00054238">
        <w:rPr>
          <w:rFonts w:ascii="Calibri" w:eastAsia="Times New Roman" w:hAnsi="Calibri" w:cs="Times New Roman"/>
          <w:b/>
          <w:sz w:val="24"/>
          <w:szCs w:val="24"/>
          <w:lang w:val="en-IE" w:eastAsia="en-IE"/>
        </w:rPr>
        <w:tab/>
      </w:r>
      <w:r w:rsidR="00054238">
        <w:rPr>
          <w:rFonts w:ascii="Calibri" w:eastAsia="Times New Roman" w:hAnsi="Calibri" w:cs="Times New Roman"/>
          <w:b/>
          <w:sz w:val="24"/>
          <w:szCs w:val="24"/>
          <w:lang w:val="en-IE" w:eastAsia="en-IE"/>
        </w:rPr>
        <w:tab/>
        <w:t>Ground Floor Plans</w:t>
      </w: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5510A3" w:rsidRPr="005510A3" w:rsidRDefault="00054238"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12.0</w:t>
      </w:r>
      <w:r w:rsidR="005510A3" w:rsidRPr="005510A3">
        <w:rPr>
          <w:rFonts w:ascii="Calibri" w:eastAsia="Times New Roman" w:hAnsi="Calibri" w:cs="Times New Roman"/>
          <w:b/>
          <w:sz w:val="24"/>
          <w:szCs w:val="24"/>
          <w:lang w:val="en-IE" w:eastAsia="en-IE"/>
        </w:rPr>
        <w:tab/>
        <w:t>Risk Assessment Matrix</w:t>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t>28</w:t>
      </w:r>
    </w:p>
    <w:p w:rsidR="005510A3" w:rsidRPr="005510A3" w:rsidRDefault="00054238" w:rsidP="005510A3">
      <w:pPr>
        <w:spacing w:after="0" w:line="240" w:lineRule="auto"/>
        <w:ind w:firstLine="720"/>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12</w:t>
      </w:r>
      <w:r w:rsidR="005510A3" w:rsidRPr="005510A3">
        <w:rPr>
          <w:rFonts w:ascii="Calibri" w:eastAsia="Times New Roman" w:hAnsi="Calibri" w:cs="Times New Roman"/>
          <w:sz w:val="24"/>
          <w:szCs w:val="24"/>
          <w:lang w:val="en-IE" w:eastAsia="en-IE"/>
        </w:rPr>
        <w:t>.1</w:t>
      </w:r>
      <w:r w:rsidR="005510A3" w:rsidRPr="005510A3">
        <w:rPr>
          <w:rFonts w:ascii="Calibri" w:eastAsia="Times New Roman" w:hAnsi="Calibri" w:cs="Times New Roman"/>
          <w:sz w:val="24"/>
          <w:szCs w:val="24"/>
          <w:lang w:val="en-IE" w:eastAsia="en-IE"/>
        </w:rPr>
        <w:tab/>
        <w:t>Hazard Identification and Risk Assessment Criteria</w:t>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t>28</w:t>
      </w:r>
    </w:p>
    <w:p w:rsidR="005510A3" w:rsidRPr="005510A3" w:rsidRDefault="00054238" w:rsidP="005510A3">
      <w:pPr>
        <w:spacing w:after="0" w:line="240" w:lineRule="auto"/>
        <w:ind w:firstLine="720"/>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12</w:t>
      </w:r>
      <w:r w:rsidR="005510A3" w:rsidRPr="005510A3">
        <w:rPr>
          <w:rFonts w:ascii="Calibri" w:eastAsia="Times New Roman" w:hAnsi="Calibri" w:cs="Times New Roman"/>
          <w:sz w:val="24"/>
          <w:szCs w:val="24"/>
          <w:lang w:val="en-IE" w:eastAsia="en-IE"/>
        </w:rPr>
        <w:t>.2</w:t>
      </w:r>
      <w:r w:rsidR="005510A3" w:rsidRPr="005510A3">
        <w:rPr>
          <w:rFonts w:ascii="Calibri" w:eastAsia="Times New Roman" w:hAnsi="Calibri" w:cs="Times New Roman"/>
          <w:sz w:val="24"/>
          <w:szCs w:val="24"/>
          <w:lang w:val="en-IE" w:eastAsia="en-IE"/>
        </w:rPr>
        <w:tab/>
        <w:t>Risk Assessment Classification</w:t>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r>
      <w:r w:rsidR="005510A3" w:rsidRPr="005510A3">
        <w:rPr>
          <w:rFonts w:ascii="Calibri" w:eastAsia="Times New Roman" w:hAnsi="Calibri" w:cs="Times New Roman"/>
          <w:sz w:val="24"/>
          <w:szCs w:val="24"/>
          <w:lang w:val="en-IE" w:eastAsia="en-IE"/>
        </w:rPr>
        <w:tab/>
        <w:t>28</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054238"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13</w:t>
      </w:r>
      <w:r w:rsidR="005510A3" w:rsidRPr="005510A3">
        <w:rPr>
          <w:rFonts w:ascii="Calibri" w:eastAsia="Times New Roman" w:hAnsi="Calibri" w:cs="Times New Roman"/>
          <w:b/>
          <w:sz w:val="24"/>
          <w:szCs w:val="24"/>
          <w:lang w:val="en-IE" w:eastAsia="en-IE"/>
        </w:rPr>
        <w:t>.0</w:t>
      </w:r>
      <w:r w:rsidR="005510A3" w:rsidRPr="005510A3">
        <w:rPr>
          <w:rFonts w:ascii="Calibri" w:eastAsia="Times New Roman" w:hAnsi="Calibri" w:cs="Times New Roman"/>
          <w:b/>
          <w:sz w:val="24"/>
          <w:szCs w:val="24"/>
          <w:lang w:val="en-IE" w:eastAsia="en-IE"/>
        </w:rPr>
        <w:tab/>
        <w:t>General Hazards Associated with Works Carried Out by Employees</w:t>
      </w:r>
      <w:r w:rsidR="005510A3" w:rsidRPr="005510A3">
        <w:rPr>
          <w:rFonts w:ascii="Calibri" w:eastAsia="Times New Roman" w:hAnsi="Calibri" w:cs="Times New Roman"/>
          <w:b/>
          <w:sz w:val="24"/>
          <w:szCs w:val="24"/>
          <w:lang w:val="en-IE" w:eastAsia="en-IE"/>
        </w:rPr>
        <w:tab/>
      </w:r>
      <w:r w:rsidR="005510A3" w:rsidRPr="005510A3">
        <w:rPr>
          <w:rFonts w:ascii="Calibri" w:eastAsia="Times New Roman" w:hAnsi="Calibri" w:cs="Times New Roman"/>
          <w:b/>
          <w:sz w:val="24"/>
          <w:szCs w:val="24"/>
          <w:lang w:val="en-IE" w:eastAsia="en-IE"/>
        </w:rPr>
        <w:tab/>
      </w:r>
    </w:p>
    <w:p w:rsidR="005510A3" w:rsidRPr="005510A3" w:rsidRDefault="005510A3" w:rsidP="005510A3">
      <w:pPr>
        <w:spacing w:after="0" w:line="240" w:lineRule="auto"/>
        <w:ind w:firstLine="720"/>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of Mucklagh Community Development Ltd.</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RA/01</w:t>
      </w:r>
      <w:r w:rsidRPr="005510A3">
        <w:rPr>
          <w:rFonts w:ascii="Calibri" w:eastAsia="Times New Roman" w:hAnsi="Calibri" w:cs="Times New Roman"/>
          <w:sz w:val="24"/>
          <w:szCs w:val="24"/>
          <w:lang w:val="en-IE" w:eastAsia="en-IE"/>
        </w:rPr>
        <w:tab/>
        <w:t>Electricity</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RA/02</w:t>
      </w:r>
      <w:r w:rsidRPr="005510A3">
        <w:rPr>
          <w:rFonts w:ascii="Calibri" w:eastAsia="Times New Roman" w:hAnsi="Calibri" w:cs="Times New Roman"/>
          <w:sz w:val="24"/>
          <w:szCs w:val="24"/>
          <w:lang w:val="en-IE" w:eastAsia="en-IE"/>
        </w:rPr>
        <w:tab/>
        <w:t>Fire</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RA/03</w:t>
      </w:r>
      <w:r w:rsidRPr="005510A3">
        <w:rPr>
          <w:rFonts w:ascii="Calibri" w:eastAsia="Times New Roman" w:hAnsi="Calibri" w:cs="Times New Roman"/>
          <w:sz w:val="24"/>
          <w:szCs w:val="24"/>
          <w:lang w:val="en-IE" w:eastAsia="en-IE"/>
        </w:rPr>
        <w:tab/>
        <w:t>Slips, Trips and Falls</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RA/04</w:t>
      </w:r>
      <w:r w:rsidRPr="005510A3">
        <w:rPr>
          <w:rFonts w:ascii="Calibri" w:eastAsia="Times New Roman" w:hAnsi="Calibri" w:cs="Times New Roman"/>
          <w:sz w:val="24"/>
          <w:szCs w:val="24"/>
          <w:lang w:val="en-IE" w:eastAsia="en-IE"/>
        </w:rPr>
        <w:tab/>
        <w:t>Manual Handling</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RA/05</w:t>
      </w:r>
      <w:r w:rsidRPr="005510A3">
        <w:rPr>
          <w:rFonts w:ascii="Calibri" w:eastAsia="Times New Roman" w:hAnsi="Calibri" w:cs="Times New Roman"/>
          <w:sz w:val="24"/>
          <w:szCs w:val="24"/>
          <w:lang w:val="en-IE" w:eastAsia="en-IE"/>
        </w:rPr>
        <w:tab/>
        <w:t>Chemicals</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RA/06</w:t>
      </w:r>
      <w:r w:rsidRPr="005510A3">
        <w:rPr>
          <w:rFonts w:ascii="Calibri" w:eastAsia="Times New Roman" w:hAnsi="Calibri" w:cs="Times New Roman"/>
          <w:sz w:val="24"/>
          <w:szCs w:val="24"/>
          <w:lang w:val="en-IE" w:eastAsia="en-IE"/>
        </w:rPr>
        <w:tab/>
        <w:t>Working at Height</w:t>
      </w:r>
    </w:p>
    <w:p w:rsidR="0099093F" w:rsidRPr="005510A3"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RA/07</w:t>
      </w:r>
      <w:r w:rsidRPr="005510A3">
        <w:rPr>
          <w:rFonts w:ascii="Calibri" w:eastAsia="Times New Roman" w:hAnsi="Calibri" w:cs="Times New Roman"/>
          <w:sz w:val="24"/>
          <w:szCs w:val="24"/>
          <w:lang w:val="en-IE" w:eastAsia="en-IE"/>
        </w:rPr>
        <w:tab/>
        <w:t>Display Screen Equipment</w:t>
      </w:r>
    </w:p>
    <w:p w:rsidR="0099093F" w:rsidRDefault="0099093F" w:rsidP="0099093F">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RA/08</w:t>
      </w:r>
      <w:r w:rsidRPr="005510A3">
        <w:rPr>
          <w:rFonts w:ascii="Calibri" w:eastAsia="Times New Roman" w:hAnsi="Calibri" w:cs="Times New Roman"/>
          <w:sz w:val="24"/>
          <w:szCs w:val="24"/>
          <w:lang w:val="en-IE" w:eastAsia="en-IE"/>
        </w:rPr>
        <w:tab/>
        <w:t>Office Equipment</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RA/09</w:t>
      </w:r>
      <w:r>
        <w:rPr>
          <w:rFonts w:ascii="Calibri" w:eastAsia="Times New Roman" w:hAnsi="Calibri" w:cs="Times New Roman"/>
          <w:sz w:val="24"/>
          <w:szCs w:val="24"/>
          <w:lang w:val="en-IE" w:eastAsia="en-IE"/>
        </w:rPr>
        <w:tab/>
        <w:t>Broken Glass/ Crockery</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RA/10</w:t>
      </w:r>
      <w:r>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ab/>
        <w:t>Cleaning</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RA/11</w:t>
      </w:r>
      <w:r>
        <w:rPr>
          <w:rFonts w:ascii="Calibri" w:eastAsia="Times New Roman" w:hAnsi="Calibri" w:cs="Times New Roman"/>
          <w:sz w:val="24"/>
          <w:szCs w:val="24"/>
          <w:lang w:val="en-IE" w:eastAsia="en-IE"/>
        </w:rPr>
        <w:tab/>
        <w:t>Kitchen Equipment</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RA/12</w:t>
      </w:r>
      <w:r>
        <w:rPr>
          <w:rFonts w:ascii="Calibri" w:eastAsia="Times New Roman" w:hAnsi="Calibri" w:cs="Times New Roman"/>
          <w:sz w:val="24"/>
          <w:szCs w:val="24"/>
          <w:lang w:val="en-IE" w:eastAsia="en-IE"/>
        </w:rPr>
        <w:tab/>
        <w:t xml:space="preserve">General Equipment </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RA/13</w:t>
      </w:r>
      <w:r>
        <w:rPr>
          <w:rFonts w:ascii="Calibri" w:eastAsia="Times New Roman" w:hAnsi="Calibri" w:cs="Times New Roman"/>
          <w:sz w:val="24"/>
          <w:szCs w:val="24"/>
          <w:lang w:val="en-IE" w:eastAsia="en-IE"/>
        </w:rPr>
        <w:tab/>
        <w:t>Loading/Unloading</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RA/14</w:t>
      </w:r>
      <w:r>
        <w:rPr>
          <w:rFonts w:ascii="Calibri" w:eastAsia="Times New Roman" w:hAnsi="Calibri" w:cs="Times New Roman"/>
          <w:sz w:val="24"/>
          <w:szCs w:val="24"/>
          <w:lang w:val="en-IE" w:eastAsia="en-IE"/>
        </w:rPr>
        <w:tab/>
        <w:t>Manually Operated Hand Tools</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RA/15</w:t>
      </w:r>
      <w:r>
        <w:rPr>
          <w:rFonts w:ascii="Calibri" w:eastAsia="Times New Roman" w:hAnsi="Calibri" w:cs="Times New Roman"/>
          <w:sz w:val="24"/>
          <w:szCs w:val="24"/>
          <w:lang w:val="en-IE" w:eastAsia="en-IE"/>
        </w:rPr>
        <w:tab/>
        <w:t>Noise</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RA/16</w:t>
      </w:r>
      <w:r>
        <w:rPr>
          <w:rFonts w:ascii="Calibri" w:eastAsia="Times New Roman" w:hAnsi="Calibri" w:cs="Times New Roman"/>
          <w:sz w:val="24"/>
          <w:szCs w:val="24"/>
          <w:lang w:val="en-IE" w:eastAsia="en-IE"/>
        </w:rPr>
        <w:tab/>
        <w:t>Vermin and Pest Control</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RA/17</w:t>
      </w:r>
      <w:r>
        <w:rPr>
          <w:rFonts w:ascii="Calibri" w:eastAsia="Times New Roman" w:hAnsi="Calibri" w:cs="Times New Roman"/>
          <w:sz w:val="24"/>
          <w:szCs w:val="24"/>
          <w:lang w:val="en-IE" w:eastAsia="en-IE"/>
        </w:rPr>
        <w:tab/>
        <w:t>Biological Agents</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RA/18</w:t>
      </w:r>
      <w:r>
        <w:rPr>
          <w:rFonts w:ascii="Calibri" w:eastAsia="Times New Roman" w:hAnsi="Calibri" w:cs="Times New Roman"/>
          <w:sz w:val="24"/>
          <w:szCs w:val="24"/>
          <w:lang w:val="en-IE" w:eastAsia="en-IE"/>
        </w:rPr>
        <w:tab/>
        <w:t>Contractors</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RA/19</w:t>
      </w:r>
      <w:r>
        <w:rPr>
          <w:rFonts w:ascii="Calibri" w:eastAsia="Times New Roman" w:hAnsi="Calibri" w:cs="Times New Roman"/>
          <w:sz w:val="24"/>
          <w:szCs w:val="24"/>
          <w:lang w:val="en-IE" w:eastAsia="en-IE"/>
        </w:rPr>
        <w:tab/>
        <w:t xml:space="preserve">Hiring the hall for parties </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RA/20</w:t>
      </w:r>
      <w:r>
        <w:rPr>
          <w:rFonts w:ascii="Calibri" w:eastAsia="Times New Roman" w:hAnsi="Calibri" w:cs="Times New Roman"/>
          <w:sz w:val="24"/>
          <w:szCs w:val="24"/>
          <w:lang w:val="en-IE" w:eastAsia="en-IE"/>
        </w:rPr>
        <w:tab/>
        <w:t>Hiring the hall for various activities</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RA/21</w:t>
      </w:r>
      <w:r>
        <w:rPr>
          <w:rFonts w:ascii="Calibri" w:eastAsia="Times New Roman" w:hAnsi="Calibri" w:cs="Times New Roman"/>
          <w:sz w:val="24"/>
          <w:szCs w:val="24"/>
          <w:lang w:val="en-IE" w:eastAsia="en-IE"/>
        </w:rPr>
        <w:tab/>
        <w:t>Vehicle movement</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RA/22</w:t>
      </w:r>
      <w:r>
        <w:rPr>
          <w:rFonts w:ascii="Calibri" w:eastAsia="Times New Roman" w:hAnsi="Calibri" w:cs="Times New Roman"/>
          <w:sz w:val="24"/>
          <w:szCs w:val="24"/>
          <w:lang w:val="en-IE" w:eastAsia="en-IE"/>
        </w:rPr>
        <w:tab/>
        <w:t>Hiring of the kitchen</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RA/23</w:t>
      </w:r>
      <w:r>
        <w:rPr>
          <w:rFonts w:ascii="Calibri" w:eastAsia="Times New Roman" w:hAnsi="Calibri" w:cs="Times New Roman"/>
          <w:sz w:val="24"/>
          <w:szCs w:val="24"/>
          <w:lang w:val="en-IE" w:eastAsia="en-IE"/>
        </w:rPr>
        <w:tab/>
        <w:t>Hiring of training rooms</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RA/24</w:t>
      </w:r>
      <w:r>
        <w:rPr>
          <w:rFonts w:ascii="Calibri" w:eastAsia="Times New Roman" w:hAnsi="Calibri" w:cs="Times New Roman"/>
          <w:sz w:val="24"/>
          <w:szCs w:val="24"/>
          <w:lang w:val="en-IE" w:eastAsia="en-IE"/>
        </w:rPr>
        <w:tab/>
        <w:t>Hiring of offices</w:t>
      </w:r>
    </w:p>
    <w:p w:rsidR="0099093F" w:rsidRDefault="0099093F" w:rsidP="0099093F">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RA/25</w:t>
      </w:r>
      <w:r>
        <w:rPr>
          <w:rFonts w:ascii="Calibri" w:eastAsia="Times New Roman" w:hAnsi="Calibri" w:cs="Times New Roman"/>
          <w:sz w:val="24"/>
          <w:szCs w:val="24"/>
          <w:lang w:val="en-IE" w:eastAsia="en-IE"/>
        </w:rPr>
        <w:tab/>
        <w:t xml:space="preserve">Welfare Facilities </w:t>
      </w:r>
    </w:p>
    <w:p w:rsidR="00FD487C" w:rsidRDefault="00FD487C" w:rsidP="0099093F">
      <w:pPr>
        <w:spacing w:after="0" w:line="240" w:lineRule="auto"/>
        <w:rPr>
          <w:rFonts w:ascii="Calibri" w:eastAsia="Times New Roman" w:hAnsi="Calibri" w:cs="Times New Roman"/>
          <w:sz w:val="24"/>
          <w:szCs w:val="24"/>
          <w:lang w:val="en-IE" w:eastAsia="en-IE"/>
        </w:rPr>
      </w:pPr>
      <w:r w:rsidRPr="00FD487C">
        <w:rPr>
          <w:rFonts w:ascii="Calibri" w:eastAsia="Times New Roman" w:hAnsi="Calibri" w:cs="Times New Roman"/>
          <w:b/>
          <w:sz w:val="24"/>
          <w:szCs w:val="24"/>
          <w:lang w:val="en-IE" w:eastAsia="en-IE"/>
        </w:rPr>
        <w:t>RA/26</w:t>
      </w:r>
      <w:r>
        <w:rPr>
          <w:rFonts w:ascii="Calibri" w:eastAsia="Times New Roman" w:hAnsi="Calibri" w:cs="Times New Roman"/>
          <w:sz w:val="24"/>
          <w:szCs w:val="24"/>
          <w:lang w:val="en-IE" w:eastAsia="en-IE"/>
        </w:rPr>
        <w:t xml:space="preserve">   Use of Lift</w:t>
      </w:r>
    </w:p>
    <w:p w:rsidR="00FD487C" w:rsidRPr="00FD487C" w:rsidRDefault="00FD487C" w:rsidP="0099093F">
      <w:pPr>
        <w:spacing w:after="0" w:line="240" w:lineRule="auto"/>
        <w:rPr>
          <w:rFonts w:ascii="Calibri" w:eastAsia="Times New Roman" w:hAnsi="Calibri" w:cs="Times New Roman"/>
          <w:b/>
          <w:sz w:val="24"/>
          <w:szCs w:val="24"/>
          <w:lang w:val="en-IE" w:eastAsia="en-IE"/>
        </w:rPr>
      </w:pPr>
      <w:r w:rsidRPr="00FD487C">
        <w:rPr>
          <w:rFonts w:ascii="Calibri" w:eastAsia="Times New Roman" w:hAnsi="Calibri" w:cs="Times New Roman"/>
          <w:b/>
          <w:sz w:val="24"/>
          <w:szCs w:val="24"/>
          <w:lang w:val="en-IE" w:eastAsia="en-IE"/>
        </w:rPr>
        <w:t>RA/27</w:t>
      </w:r>
      <w:r>
        <w:rPr>
          <w:rFonts w:ascii="Calibri" w:eastAsia="Times New Roman" w:hAnsi="Calibri" w:cs="Times New Roman"/>
          <w:b/>
          <w:sz w:val="24"/>
          <w:szCs w:val="24"/>
          <w:lang w:val="en-IE" w:eastAsia="en-IE"/>
        </w:rPr>
        <w:t xml:space="preserve">   </w:t>
      </w:r>
      <w:r w:rsidRPr="00FD487C">
        <w:rPr>
          <w:rFonts w:ascii="Calibri" w:eastAsia="Times New Roman" w:hAnsi="Calibri" w:cs="Times New Roman"/>
          <w:sz w:val="24"/>
          <w:szCs w:val="24"/>
          <w:lang w:val="en-IE" w:eastAsia="en-IE"/>
        </w:rPr>
        <w:t>Hiring of Rooms for NS teaching purposes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p>
    <w:p w:rsidR="005510A3" w:rsidRPr="005510A3" w:rsidRDefault="005510A3" w:rsidP="00054238">
      <w:pPr>
        <w:spacing w:after="0" w:line="240" w:lineRule="auto"/>
        <w:ind w:left="1440"/>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13.0</w:t>
      </w:r>
      <w:r w:rsidRPr="005510A3">
        <w:rPr>
          <w:rFonts w:ascii="Calibri" w:eastAsia="Times New Roman" w:hAnsi="Calibri" w:cs="Times New Roman"/>
          <w:b/>
          <w:sz w:val="24"/>
          <w:szCs w:val="24"/>
          <w:lang w:val="en-IE" w:eastAsia="en-IE"/>
        </w:rPr>
        <w:tab/>
        <w:t>Site Specific Operations and Controls</w:t>
      </w:r>
      <w:r w:rsidRPr="005510A3">
        <w:rPr>
          <w:rFonts w:ascii="Calibri" w:eastAsia="Times New Roman" w:hAnsi="Calibri" w:cs="Times New Roman"/>
          <w:b/>
          <w:sz w:val="24"/>
          <w:szCs w:val="24"/>
          <w:lang w:val="en-IE" w:eastAsia="en-IE"/>
        </w:rPr>
        <w:tab/>
      </w:r>
    </w:p>
    <w:p w:rsidR="005510A3" w:rsidRPr="005510A3" w:rsidRDefault="00AB1089" w:rsidP="005510A3">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Area 1: Meeting</w:t>
      </w:r>
      <w:r w:rsidR="005510A3" w:rsidRPr="005510A3">
        <w:rPr>
          <w:rFonts w:ascii="Calibri" w:eastAsia="Times New Roman" w:hAnsi="Calibri" w:cs="Times New Roman"/>
          <w:sz w:val="24"/>
          <w:szCs w:val="24"/>
          <w:lang w:val="en-IE" w:eastAsia="en-IE"/>
        </w:rPr>
        <w:t xml:space="preserve"> Rooms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Area 2: Office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Area 3: Kitchen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lastRenderedPageBreak/>
        <w:t>Area 4: Main Hall</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Area 5: Welfare Facilities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Area 6: Storage Areas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Area 7: Reception </w:t>
      </w:r>
    </w:p>
    <w:p w:rsid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Area 8: Parking Area</w:t>
      </w:r>
    </w:p>
    <w:p w:rsidR="00FD487C" w:rsidRPr="005510A3" w:rsidRDefault="00FD487C" w:rsidP="005510A3">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Area 9: Second Floor</w:t>
      </w: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Appendix 1:</w:t>
      </w:r>
      <w:r w:rsidRPr="005510A3">
        <w:rPr>
          <w:rFonts w:ascii="Calibri" w:eastAsia="Times New Roman" w:hAnsi="Calibri" w:cs="Times New Roman"/>
          <w:b/>
          <w:sz w:val="24"/>
          <w:szCs w:val="24"/>
          <w:lang w:val="en-IE" w:eastAsia="en-IE"/>
        </w:rPr>
        <w:tab/>
        <w:t>General Principles of Prevention</w:t>
      </w: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Appendix 2:     Accident Investigation Form</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Appendix 3:    SDS Sheets</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Signature Page</w:t>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r w:rsidRPr="005510A3">
        <w:rPr>
          <w:rFonts w:ascii="Calibri" w:eastAsia="Times New Roman" w:hAnsi="Calibri" w:cs="Times New Roman"/>
          <w:b/>
          <w:sz w:val="24"/>
          <w:szCs w:val="24"/>
          <w:lang w:val="en-IE" w:eastAsia="en-IE"/>
        </w:rPr>
        <w:tab/>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p>
    <w:p w:rsidR="005510A3" w:rsidRDefault="005510A3"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54238" w:rsidRDefault="00054238" w:rsidP="005510A3">
      <w:pPr>
        <w:spacing w:after="0" w:line="240" w:lineRule="auto"/>
        <w:jc w:val="both"/>
        <w:rPr>
          <w:rFonts w:ascii="Calibri" w:eastAsia="Times New Roman" w:hAnsi="Calibri" w:cs="Times New Roman"/>
          <w:b/>
          <w:sz w:val="24"/>
          <w:szCs w:val="24"/>
          <w:lang w:val="en-IE" w:eastAsia="en-IE"/>
        </w:rPr>
      </w:pPr>
    </w:p>
    <w:p w:rsidR="00071D84" w:rsidRDefault="00071D84" w:rsidP="005510A3">
      <w:pPr>
        <w:spacing w:after="0" w:line="240" w:lineRule="auto"/>
        <w:jc w:val="both"/>
        <w:rPr>
          <w:rFonts w:ascii="Calibri" w:eastAsia="Times New Roman" w:hAnsi="Calibri" w:cs="Times New Roman"/>
          <w:b/>
          <w:sz w:val="24"/>
          <w:szCs w:val="24"/>
          <w:lang w:val="en-IE" w:eastAsia="en-IE"/>
        </w:rPr>
      </w:pPr>
    </w:p>
    <w:p w:rsidR="005C0899" w:rsidRDefault="005C0899" w:rsidP="005510A3">
      <w:pPr>
        <w:spacing w:after="0" w:line="240" w:lineRule="auto"/>
        <w:jc w:val="both"/>
        <w:rPr>
          <w:rFonts w:ascii="Calibri" w:eastAsia="Times New Roman" w:hAnsi="Calibri" w:cs="Times New Roman"/>
          <w:color w:val="000000" w:themeColor="text1"/>
          <w:sz w:val="24"/>
          <w:szCs w:val="24"/>
          <w:lang w:val="en-IE" w:eastAsia="en-IE"/>
        </w:rPr>
      </w:pPr>
    </w:p>
    <w:p w:rsidR="008D62DB" w:rsidRDefault="008D62DB" w:rsidP="005510A3">
      <w:pPr>
        <w:spacing w:after="0" w:line="240" w:lineRule="auto"/>
        <w:jc w:val="both"/>
        <w:rPr>
          <w:rFonts w:ascii="Calibri" w:eastAsia="Times New Roman" w:hAnsi="Calibri" w:cs="Times New Roman"/>
          <w:color w:val="000000" w:themeColor="text1"/>
          <w:sz w:val="24"/>
          <w:szCs w:val="24"/>
          <w:lang w:val="en-IE" w:eastAsia="en-IE"/>
        </w:rPr>
      </w:pPr>
    </w:p>
    <w:p w:rsidR="008D62DB" w:rsidRDefault="008D62DB" w:rsidP="005510A3">
      <w:pPr>
        <w:spacing w:after="0" w:line="240" w:lineRule="auto"/>
        <w:jc w:val="both"/>
        <w:rPr>
          <w:rFonts w:ascii="Calibri" w:eastAsia="Times New Roman" w:hAnsi="Calibri" w:cs="Times New Roman"/>
          <w:color w:val="000000" w:themeColor="text1"/>
          <w:sz w:val="24"/>
          <w:szCs w:val="24"/>
          <w:lang w:val="en-IE" w:eastAsia="en-IE"/>
        </w:rPr>
      </w:pPr>
    </w:p>
    <w:p w:rsidR="008D62DB" w:rsidRDefault="008D62DB" w:rsidP="005510A3">
      <w:pPr>
        <w:spacing w:after="0" w:line="240" w:lineRule="auto"/>
        <w:jc w:val="both"/>
        <w:rPr>
          <w:rFonts w:ascii="Calibri" w:eastAsia="Times New Roman" w:hAnsi="Calibri" w:cs="Times New Roman"/>
          <w:color w:val="000000" w:themeColor="text1"/>
          <w:sz w:val="24"/>
          <w:szCs w:val="24"/>
          <w:lang w:val="en-IE" w:eastAsia="en-IE"/>
        </w:rPr>
      </w:pPr>
    </w:p>
    <w:p w:rsidR="008D62DB" w:rsidRDefault="008D62DB" w:rsidP="005510A3">
      <w:pPr>
        <w:spacing w:after="0" w:line="240" w:lineRule="auto"/>
        <w:jc w:val="both"/>
        <w:rPr>
          <w:rFonts w:ascii="Calibri" w:eastAsia="Times New Roman" w:hAnsi="Calibri" w:cs="Times New Roman"/>
          <w:color w:val="000000" w:themeColor="text1"/>
          <w:sz w:val="24"/>
          <w:szCs w:val="24"/>
          <w:lang w:val="en-IE" w:eastAsia="en-IE"/>
        </w:rPr>
      </w:pPr>
    </w:p>
    <w:p w:rsidR="008D62DB" w:rsidRDefault="008D62DB" w:rsidP="005510A3">
      <w:pPr>
        <w:spacing w:after="0" w:line="240" w:lineRule="auto"/>
        <w:jc w:val="both"/>
        <w:rPr>
          <w:rFonts w:ascii="Calibri" w:eastAsia="Times New Roman" w:hAnsi="Calibri" w:cs="Times New Roman"/>
          <w:color w:val="000000" w:themeColor="text1"/>
          <w:sz w:val="24"/>
          <w:szCs w:val="24"/>
          <w:lang w:val="en-IE" w:eastAsia="en-IE"/>
        </w:rPr>
      </w:pPr>
    </w:p>
    <w:p w:rsidR="008D62DB" w:rsidRPr="005510A3" w:rsidRDefault="008D62DB" w:rsidP="005510A3">
      <w:pPr>
        <w:spacing w:after="0" w:line="240" w:lineRule="auto"/>
        <w:jc w:val="both"/>
        <w:rPr>
          <w:rFonts w:ascii="Calibri" w:eastAsia="Times New Roman" w:hAnsi="Calibri" w:cs="Times New Roman"/>
          <w:color w:val="000000" w:themeColor="text1"/>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color w:val="000000" w:themeColor="text1"/>
          <w:sz w:val="24"/>
          <w:szCs w:val="24"/>
          <w:lang w:val="en-IE" w:eastAsia="en-IE"/>
        </w:rPr>
      </w:pPr>
    </w:p>
    <w:p w:rsidR="005510A3" w:rsidRPr="00F328A2" w:rsidRDefault="005510A3" w:rsidP="00F328A2">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eastAsia="Times New Roman"/>
          <w:b/>
          <w:color w:val="7F7F7F"/>
          <w:sz w:val="24"/>
          <w:szCs w:val="24"/>
        </w:rPr>
      </w:pPr>
      <w:r w:rsidRPr="00F328A2">
        <w:rPr>
          <w:rFonts w:eastAsia="Times New Roman"/>
          <w:b/>
          <w:sz w:val="24"/>
          <w:szCs w:val="24"/>
        </w:rPr>
        <w:t>Introduction</w:t>
      </w:r>
    </w:p>
    <w:p w:rsidR="00F328A2" w:rsidRDefault="00F328A2" w:rsidP="00F328A2">
      <w:pPr>
        <w:spacing w:line="256" w:lineRule="auto"/>
        <w:rPr>
          <w:rFonts w:eastAsia="Times New Roman" w:cstheme="minorHAnsi"/>
          <w:b/>
          <w:color w:val="444444"/>
          <w:sz w:val="24"/>
          <w:szCs w:val="24"/>
          <w:lang w:eastAsia="en-GB"/>
        </w:rPr>
      </w:pPr>
      <w:r>
        <w:rPr>
          <w:noProof/>
          <w:lang w:val="en-IE" w:eastAsia="en-IE"/>
        </w:rPr>
        <w:drawing>
          <wp:inline distT="0" distB="0" distL="0" distR="0" wp14:anchorId="154EDD1E" wp14:editId="0D857CBB">
            <wp:extent cx="1700765" cy="1202536"/>
            <wp:effectExtent l="0" t="0" r="0" b="0"/>
            <wp:docPr id="7" name="Picture 7" descr="C:\Users\User\Desktop\muckla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ucklagh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0775" cy="1202543"/>
                    </a:xfrm>
                    <a:prstGeom prst="rect">
                      <a:avLst/>
                    </a:prstGeom>
                    <a:noFill/>
                    <a:ln>
                      <a:noFill/>
                    </a:ln>
                  </pic:spPr>
                </pic:pic>
              </a:graphicData>
            </a:graphic>
          </wp:inline>
        </w:drawing>
      </w:r>
    </w:p>
    <w:p w:rsidR="00F328A2" w:rsidRDefault="00F328A2" w:rsidP="00F328A2">
      <w:pPr>
        <w:pStyle w:val="ListParagraph"/>
        <w:numPr>
          <w:ilvl w:val="1"/>
          <w:numId w:val="29"/>
        </w:numPr>
        <w:spacing w:line="256" w:lineRule="auto"/>
        <w:rPr>
          <w:rFonts w:eastAsia="Times New Roman" w:cstheme="minorHAnsi"/>
          <w:b/>
          <w:color w:val="444444"/>
          <w:sz w:val="24"/>
          <w:szCs w:val="24"/>
          <w:lang w:eastAsia="en-GB"/>
        </w:rPr>
      </w:pPr>
      <w:r w:rsidRPr="00F328A2">
        <w:rPr>
          <w:rFonts w:eastAsia="Times New Roman" w:cstheme="minorHAnsi"/>
          <w:b/>
          <w:color w:val="444444"/>
          <w:sz w:val="24"/>
          <w:szCs w:val="24"/>
          <w:lang w:eastAsia="en-GB"/>
        </w:rPr>
        <w:t>Mucklagh Community Development</w:t>
      </w:r>
    </w:p>
    <w:p w:rsidR="00F328A2" w:rsidRPr="00F328A2" w:rsidRDefault="00F328A2" w:rsidP="00F328A2">
      <w:pPr>
        <w:pStyle w:val="ListParagraph"/>
        <w:spacing w:line="256" w:lineRule="auto"/>
        <w:ind w:left="420"/>
        <w:rPr>
          <w:rFonts w:eastAsia="Times New Roman" w:cstheme="minorHAnsi"/>
          <w:b/>
          <w:color w:val="444444"/>
          <w:sz w:val="24"/>
          <w:szCs w:val="24"/>
          <w:lang w:eastAsia="en-GB"/>
        </w:rPr>
      </w:pPr>
      <w:r w:rsidRPr="00F328A2">
        <w:rPr>
          <w:rFonts w:cstheme="minorHAnsi"/>
          <w:sz w:val="24"/>
          <w:szCs w:val="24"/>
        </w:rPr>
        <w:t xml:space="preserve">Mucklagh Community Development Ltd by guarantee formed in 2009 with the aim to build a Community Centre and to provide and develop services for all members of the community. Today they a beautiful community centre that comprise of an entrance, toilets, a large sports hall, toilets, shows, storage, a large kitchen, meeting room and office. Upstairs comprise of two large committee rooms, office, storage, kitchenette, toilets and balcony. </w:t>
      </w:r>
    </w:p>
    <w:p w:rsidR="00F328A2" w:rsidRPr="00F328A2" w:rsidRDefault="00F328A2" w:rsidP="00F328A2">
      <w:pPr>
        <w:spacing w:line="256" w:lineRule="auto"/>
        <w:rPr>
          <w:rFonts w:cstheme="minorHAnsi"/>
          <w:sz w:val="24"/>
          <w:szCs w:val="24"/>
        </w:rPr>
      </w:pPr>
      <w:r w:rsidRPr="00F328A2">
        <w:rPr>
          <w:rFonts w:cstheme="minorHAnsi"/>
          <w:sz w:val="24"/>
          <w:szCs w:val="24"/>
        </w:rPr>
        <w:t xml:space="preserve">To date </w:t>
      </w:r>
      <w:r w:rsidR="005C0899">
        <w:rPr>
          <w:rFonts w:cstheme="minorHAnsi"/>
          <w:sz w:val="24"/>
          <w:szCs w:val="24"/>
        </w:rPr>
        <w:t>Mucklagh Community Development Ltd.</w:t>
      </w:r>
      <w:r w:rsidRPr="00F328A2">
        <w:rPr>
          <w:rFonts w:cstheme="minorHAnsi"/>
          <w:sz w:val="24"/>
          <w:szCs w:val="24"/>
        </w:rPr>
        <w:t xml:space="preserve"> is a place where people and groups hire to develop services, set up groups, such as Active age, Foroige Youth group and at the moment Community</w:t>
      </w:r>
      <w:r w:rsidR="006339FB">
        <w:rPr>
          <w:rFonts w:cstheme="minorHAnsi"/>
          <w:sz w:val="24"/>
          <w:szCs w:val="24"/>
        </w:rPr>
        <w:t xml:space="preserve"> Text</w:t>
      </w:r>
      <w:r w:rsidRPr="00F328A2">
        <w:rPr>
          <w:rFonts w:cstheme="minorHAnsi"/>
          <w:sz w:val="24"/>
          <w:szCs w:val="24"/>
        </w:rPr>
        <w:t xml:space="preserve"> Alert </w:t>
      </w:r>
      <w:r w:rsidR="006339FB">
        <w:rPr>
          <w:rFonts w:cstheme="minorHAnsi"/>
          <w:sz w:val="24"/>
          <w:szCs w:val="24"/>
        </w:rPr>
        <w:t>being established.</w:t>
      </w:r>
      <w:r w:rsidRPr="00F328A2">
        <w:rPr>
          <w:rFonts w:cstheme="minorHAnsi"/>
          <w:sz w:val="24"/>
          <w:szCs w:val="24"/>
        </w:rPr>
        <w:t xml:space="preserve"> Established groups such as GAA, Soccer, Basket Ball, Community Games, Birthday Parties, refreshments after funerals/Masses just to name a few all use </w:t>
      </w:r>
      <w:r w:rsidR="005C0899">
        <w:rPr>
          <w:rFonts w:cstheme="minorHAnsi"/>
          <w:sz w:val="24"/>
          <w:szCs w:val="24"/>
        </w:rPr>
        <w:t xml:space="preserve">Mucklagh Community Development </w:t>
      </w:r>
      <w:proofErr w:type="gramStart"/>
      <w:r w:rsidR="005C0899">
        <w:rPr>
          <w:rFonts w:cstheme="minorHAnsi"/>
          <w:sz w:val="24"/>
          <w:szCs w:val="24"/>
        </w:rPr>
        <w:t>Ltd.</w:t>
      </w:r>
      <w:r w:rsidRPr="00F328A2">
        <w:rPr>
          <w:rFonts w:cstheme="minorHAnsi"/>
          <w:sz w:val="24"/>
          <w:szCs w:val="24"/>
        </w:rPr>
        <w:t>.</w:t>
      </w:r>
      <w:proofErr w:type="gramEnd"/>
      <w:r w:rsidRPr="00F328A2">
        <w:rPr>
          <w:rFonts w:cstheme="minorHAnsi"/>
          <w:sz w:val="24"/>
          <w:szCs w:val="24"/>
        </w:rPr>
        <w:t xml:space="preserve"> The Centre is open up to 13 hours a day and is run by volunteers along with help from personnel through various social schemes.                          Our Motto is Building for the future and our mission statement is as follows</w:t>
      </w:r>
      <w:r w:rsidR="006339FB">
        <w:rPr>
          <w:rFonts w:cstheme="minorHAnsi"/>
          <w:sz w:val="24"/>
          <w:szCs w:val="24"/>
        </w:rPr>
        <w:t>:</w:t>
      </w:r>
      <w:r w:rsidRPr="00F328A2">
        <w:rPr>
          <w:rFonts w:cstheme="minorHAnsi"/>
          <w:sz w:val="24"/>
          <w:szCs w:val="24"/>
        </w:rPr>
        <w:t xml:space="preserve">                                   Mucklagh Community Development Co Ltd is committed to </w:t>
      </w:r>
      <w:r w:rsidR="006339FB">
        <w:rPr>
          <w:rFonts w:cstheme="minorHAnsi"/>
          <w:sz w:val="24"/>
          <w:szCs w:val="24"/>
        </w:rPr>
        <w:t>S</w:t>
      </w:r>
      <w:r w:rsidRPr="00F328A2">
        <w:rPr>
          <w:rFonts w:cstheme="minorHAnsi"/>
          <w:sz w:val="24"/>
          <w:szCs w:val="24"/>
        </w:rPr>
        <w:t xml:space="preserve">ocial, Educational, </w:t>
      </w:r>
      <w:r w:rsidR="006339FB">
        <w:rPr>
          <w:rFonts w:cstheme="minorHAnsi"/>
          <w:sz w:val="24"/>
          <w:szCs w:val="24"/>
        </w:rPr>
        <w:t>S</w:t>
      </w:r>
      <w:r w:rsidRPr="00F328A2">
        <w:rPr>
          <w:rFonts w:cstheme="minorHAnsi"/>
          <w:sz w:val="24"/>
          <w:szCs w:val="24"/>
        </w:rPr>
        <w:t xml:space="preserve">ports and </w:t>
      </w:r>
      <w:r w:rsidR="006339FB">
        <w:rPr>
          <w:rFonts w:cstheme="minorHAnsi"/>
          <w:sz w:val="24"/>
          <w:szCs w:val="24"/>
        </w:rPr>
        <w:t>C</w:t>
      </w:r>
      <w:r w:rsidRPr="00F328A2">
        <w:rPr>
          <w:rFonts w:cstheme="minorHAnsi"/>
          <w:sz w:val="24"/>
          <w:szCs w:val="24"/>
        </w:rPr>
        <w:t xml:space="preserve">ultural </w:t>
      </w:r>
      <w:r w:rsidR="006339FB">
        <w:rPr>
          <w:rFonts w:cstheme="minorHAnsi"/>
          <w:sz w:val="24"/>
          <w:szCs w:val="24"/>
        </w:rPr>
        <w:t>I</w:t>
      </w:r>
      <w:r w:rsidRPr="00F328A2">
        <w:rPr>
          <w:rFonts w:cstheme="minorHAnsi"/>
          <w:sz w:val="24"/>
          <w:szCs w:val="24"/>
        </w:rPr>
        <w:t xml:space="preserve">ntegration of the people of Mucklagh </w:t>
      </w:r>
      <w:r w:rsidR="006339FB">
        <w:rPr>
          <w:rFonts w:cstheme="minorHAnsi"/>
          <w:sz w:val="24"/>
          <w:szCs w:val="24"/>
        </w:rPr>
        <w:t>and s</w:t>
      </w:r>
      <w:r w:rsidRPr="00F328A2">
        <w:rPr>
          <w:rFonts w:cstheme="minorHAnsi"/>
          <w:sz w:val="24"/>
          <w:szCs w:val="24"/>
        </w:rPr>
        <w:t>urrounding areas.</w:t>
      </w: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Pr="005510A3" w:rsidRDefault="005510A3" w:rsidP="005510A3">
      <w:pPr>
        <w:shd w:val="clear" w:color="auto" w:fill="FFFFFF"/>
        <w:spacing w:after="0" w:line="240" w:lineRule="auto"/>
        <w:rPr>
          <w:rFonts w:eastAsia="Times New Roman" w:cstheme="minorHAnsi"/>
          <w:b/>
          <w:color w:val="444444"/>
          <w:sz w:val="24"/>
          <w:szCs w:val="24"/>
          <w:lang w:eastAsia="en-GB"/>
        </w:rPr>
      </w:pPr>
    </w:p>
    <w:p w:rsidR="005510A3" w:rsidRDefault="005510A3" w:rsidP="005510A3">
      <w:pPr>
        <w:shd w:val="clear" w:color="auto" w:fill="FFFFFF"/>
        <w:spacing w:after="0" w:line="240" w:lineRule="auto"/>
        <w:rPr>
          <w:rFonts w:eastAsia="Times New Roman" w:cstheme="minorHAnsi"/>
          <w:color w:val="444444"/>
          <w:sz w:val="24"/>
          <w:szCs w:val="24"/>
          <w:lang w:eastAsia="en-GB"/>
        </w:rPr>
      </w:pPr>
    </w:p>
    <w:p w:rsidR="00F328A2" w:rsidRPr="005510A3" w:rsidRDefault="00F328A2" w:rsidP="005510A3">
      <w:pPr>
        <w:shd w:val="clear" w:color="auto" w:fill="FFFFFF"/>
        <w:spacing w:after="0" w:line="240" w:lineRule="auto"/>
        <w:rPr>
          <w:rFonts w:eastAsia="Times New Roman" w:cstheme="minorHAnsi"/>
          <w:color w:val="444444"/>
          <w:sz w:val="24"/>
          <w:szCs w:val="24"/>
          <w:lang w:eastAsia="en-GB"/>
        </w:rPr>
      </w:pPr>
      <w:bookmarkStart w:id="1" w:name="kdaservices"/>
      <w:bookmarkEnd w:id="1"/>
    </w:p>
    <w:p w:rsidR="005510A3" w:rsidRPr="005510A3" w:rsidRDefault="00121692" w:rsidP="005510A3">
      <w:pPr>
        <w:shd w:val="clear" w:color="auto" w:fill="FFFFFF"/>
        <w:spacing w:after="0" w:line="240" w:lineRule="auto"/>
        <w:rPr>
          <w:rFonts w:eastAsia="Times New Roman" w:cstheme="minorHAnsi"/>
          <w:color w:val="444444"/>
          <w:sz w:val="24"/>
          <w:szCs w:val="24"/>
          <w:lang w:eastAsia="en-GB"/>
        </w:rPr>
      </w:pPr>
      <w:r>
        <w:rPr>
          <w:rFonts w:ascii="Calibri" w:eastAsia="Times New Roman" w:hAnsi="Calibri" w:cs="Calibri"/>
          <w:b/>
          <w:color w:val="444444"/>
          <w:sz w:val="24"/>
          <w:szCs w:val="24"/>
          <w:lang w:eastAsia="en-GB"/>
        </w:rPr>
        <w:t>1.2</w:t>
      </w:r>
      <w:r w:rsidR="005510A3" w:rsidRPr="005510A3">
        <w:rPr>
          <w:rFonts w:ascii="Calibri" w:eastAsia="Times New Roman" w:hAnsi="Calibri" w:cs="Calibri"/>
          <w:b/>
          <w:color w:val="444444"/>
          <w:sz w:val="24"/>
          <w:szCs w:val="24"/>
          <w:lang w:eastAsia="en-GB"/>
        </w:rPr>
        <w:t xml:space="preserve"> Community Employment </w:t>
      </w:r>
      <w:proofErr w:type="gramStart"/>
      <w:r w:rsidR="005510A3" w:rsidRPr="005510A3">
        <w:rPr>
          <w:rFonts w:ascii="Calibri" w:eastAsia="Times New Roman" w:hAnsi="Calibri" w:cs="Calibri"/>
          <w:b/>
          <w:color w:val="444444"/>
          <w:sz w:val="24"/>
          <w:szCs w:val="24"/>
          <w:lang w:eastAsia="en-GB"/>
        </w:rPr>
        <w:t>( CE</w:t>
      </w:r>
      <w:proofErr w:type="gramEnd"/>
      <w:r w:rsidR="005510A3" w:rsidRPr="005510A3">
        <w:rPr>
          <w:rFonts w:ascii="Calibri" w:eastAsia="Times New Roman" w:hAnsi="Calibri" w:cs="Calibri"/>
          <w:b/>
          <w:color w:val="444444"/>
          <w:sz w:val="24"/>
          <w:szCs w:val="24"/>
          <w:lang w:eastAsia="en-GB"/>
        </w:rPr>
        <w:t xml:space="preserve">) </w:t>
      </w:r>
      <w:r w:rsidR="00F328A2">
        <w:rPr>
          <w:rFonts w:ascii="Calibri" w:eastAsia="Times New Roman" w:hAnsi="Calibri" w:cs="Calibri"/>
          <w:b/>
          <w:color w:val="444444"/>
          <w:sz w:val="24"/>
          <w:szCs w:val="24"/>
          <w:lang w:eastAsia="en-GB"/>
        </w:rPr>
        <w:t>Scheme</w:t>
      </w:r>
    </w:p>
    <w:p w:rsidR="005510A3" w:rsidRPr="005510A3" w:rsidRDefault="005510A3" w:rsidP="005510A3">
      <w:pPr>
        <w:spacing w:after="0" w:line="240" w:lineRule="auto"/>
        <w:jc w:val="both"/>
        <w:rPr>
          <w:rFonts w:eastAsia="Times New Roman" w:cs="Calibri"/>
          <w:color w:val="000000" w:themeColor="text1"/>
          <w:sz w:val="24"/>
          <w:szCs w:val="24"/>
          <w:lang w:eastAsia="en-GB"/>
        </w:rPr>
      </w:pPr>
      <w:r w:rsidRPr="005510A3">
        <w:rPr>
          <w:rFonts w:eastAsia="Times New Roman" w:cs="Calibri"/>
          <w:color w:val="000000" w:themeColor="text1"/>
          <w:sz w:val="24"/>
          <w:szCs w:val="24"/>
          <w:lang w:eastAsia="en-GB"/>
        </w:rPr>
        <w:t>The Community Employment (CE) programme is designed to help people who are long-term unemployed and other disadvantaged people to get back to work by offering part-time and temporary placements in jobs based within local communities. Participants can take up other part-time work during their placement. After the placement, participants are encouraged to seek permanent part-time and full-time jobs elsewhere based on the experience and new skills they have gained while in a Community Employment scheme. The scheme aids participants regain their confidence in themselves and their ability to work. A secondary function of the Community Employment Scheme is to provide much needed resources for local villages and their facilities.</w:t>
      </w:r>
    </w:p>
    <w:p w:rsidR="005510A3" w:rsidRPr="005510A3" w:rsidRDefault="005510A3" w:rsidP="005510A3">
      <w:pPr>
        <w:spacing w:after="0" w:line="240" w:lineRule="auto"/>
        <w:jc w:val="both"/>
        <w:rPr>
          <w:rFonts w:eastAsia="Times New Roman" w:cs="Calibri"/>
          <w:color w:val="000000" w:themeColor="text1"/>
          <w:sz w:val="24"/>
          <w:szCs w:val="24"/>
          <w:lang w:val="en-IE" w:eastAsia="en-IE"/>
        </w:rPr>
      </w:pPr>
    </w:p>
    <w:p w:rsidR="005510A3" w:rsidRPr="005510A3" w:rsidRDefault="005510A3" w:rsidP="005510A3">
      <w:pPr>
        <w:shd w:val="clear" w:color="auto" w:fill="FFFFFF"/>
        <w:spacing w:after="0" w:line="240" w:lineRule="auto"/>
        <w:jc w:val="both"/>
        <w:rPr>
          <w:rFonts w:eastAsia="Times New Roman" w:cs="Calibri"/>
          <w:color w:val="000000" w:themeColor="text1"/>
          <w:sz w:val="24"/>
          <w:szCs w:val="24"/>
          <w:lang w:eastAsia="en-GB"/>
        </w:rPr>
      </w:pPr>
      <w:r w:rsidRPr="005510A3">
        <w:rPr>
          <w:rFonts w:eastAsia="Times New Roman" w:cs="Calibri"/>
          <w:color w:val="000000" w:themeColor="text1"/>
          <w:sz w:val="24"/>
          <w:szCs w:val="24"/>
          <w:lang w:eastAsia="en-GB"/>
        </w:rPr>
        <w:t xml:space="preserve"> The Community Employment programme is administered by the Department of Social Protection (DSP).</w:t>
      </w:r>
    </w:p>
    <w:p w:rsidR="005510A3" w:rsidRPr="005510A3" w:rsidRDefault="005510A3" w:rsidP="005510A3">
      <w:pPr>
        <w:shd w:val="clear" w:color="auto" w:fill="FFFFFF"/>
        <w:spacing w:after="0" w:line="240" w:lineRule="auto"/>
        <w:jc w:val="both"/>
        <w:rPr>
          <w:rFonts w:eastAsia="Times New Roman" w:cs="Calibri"/>
          <w:color w:val="000000" w:themeColor="text1"/>
          <w:sz w:val="24"/>
          <w:szCs w:val="24"/>
          <w:lang w:eastAsia="en-GB"/>
        </w:rPr>
      </w:pPr>
    </w:p>
    <w:p w:rsidR="005510A3" w:rsidRDefault="005510A3" w:rsidP="00F328A2">
      <w:pPr>
        <w:shd w:val="clear" w:color="auto" w:fill="FFFFFF"/>
        <w:spacing w:after="0" w:line="240" w:lineRule="auto"/>
        <w:jc w:val="both"/>
        <w:rPr>
          <w:rFonts w:eastAsia="Times New Roman" w:cs="Calibri"/>
          <w:color w:val="000000" w:themeColor="text1"/>
          <w:sz w:val="24"/>
          <w:szCs w:val="24"/>
          <w:lang w:eastAsia="en-GB"/>
        </w:rPr>
      </w:pPr>
      <w:r w:rsidRPr="005510A3">
        <w:rPr>
          <w:rFonts w:eastAsia="Times New Roman" w:cs="Calibri"/>
          <w:color w:val="000000" w:themeColor="text1"/>
          <w:sz w:val="24"/>
          <w:szCs w:val="24"/>
          <w:lang w:eastAsia="en-GB"/>
        </w:rPr>
        <w:t xml:space="preserve">Community Employment sponsors - the voluntary organisations or public bodies that manage CE schemes - plan and manage CE placements. They sponsor local or community projects that meet an identified community need. </w:t>
      </w:r>
    </w:p>
    <w:p w:rsidR="00F328A2" w:rsidRPr="005510A3" w:rsidRDefault="00F328A2" w:rsidP="00F328A2">
      <w:pPr>
        <w:shd w:val="clear" w:color="auto" w:fill="FFFFFF"/>
        <w:spacing w:after="0" w:line="240" w:lineRule="auto"/>
        <w:jc w:val="both"/>
        <w:rPr>
          <w:rFonts w:eastAsia="Times New Roman" w:cs="Times New Roman"/>
          <w:color w:val="000000" w:themeColor="text1"/>
          <w:sz w:val="24"/>
          <w:szCs w:val="24"/>
          <w:lang w:val="en-IE" w:eastAsia="en-IE"/>
        </w:rPr>
      </w:pPr>
    </w:p>
    <w:p w:rsidR="005510A3" w:rsidRPr="005510A3" w:rsidRDefault="00121692" w:rsidP="005510A3">
      <w:pPr>
        <w:spacing w:after="0" w:line="240" w:lineRule="auto"/>
        <w:jc w:val="both"/>
        <w:rPr>
          <w:rFonts w:eastAsia="Times New Roman" w:cs="Times New Roman"/>
          <w:b/>
          <w:color w:val="000000" w:themeColor="text1"/>
          <w:sz w:val="24"/>
          <w:szCs w:val="24"/>
          <w:lang w:val="en-IE" w:eastAsia="en-IE"/>
        </w:rPr>
      </w:pPr>
      <w:r>
        <w:rPr>
          <w:rFonts w:eastAsia="Times New Roman" w:cs="Times New Roman"/>
          <w:b/>
          <w:color w:val="000000" w:themeColor="text1"/>
          <w:sz w:val="24"/>
          <w:szCs w:val="24"/>
          <w:lang w:val="en-IE" w:eastAsia="en-IE"/>
        </w:rPr>
        <w:t>1.3</w:t>
      </w:r>
      <w:r w:rsidR="005510A3" w:rsidRPr="005510A3">
        <w:rPr>
          <w:rFonts w:eastAsia="Times New Roman" w:cs="Times New Roman"/>
          <w:b/>
          <w:color w:val="000000" w:themeColor="text1"/>
          <w:sz w:val="24"/>
          <w:szCs w:val="24"/>
          <w:lang w:val="en-IE" w:eastAsia="en-IE"/>
        </w:rPr>
        <w:t xml:space="preserve"> Safety Statement</w:t>
      </w:r>
    </w:p>
    <w:p w:rsidR="005510A3" w:rsidRPr="005510A3" w:rsidRDefault="005510A3" w:rsidP="005510A3">
      <w:pPr>
        <w:spacing w:after="0" w:line="240" w:lineRule="auto"/>
        <w:jc w:val="both"/>
        <w:rPr>
          <w:rFonts w:eastAsia="Times New Roman" w:cs="Times New Roman"/>
          <w:color w:val="000000" w:themeColor="text1"/>
          <w:sz w:val="24"/>
          <w:szCs w:val="24"/>
          <w:lang w:val="en-IE" w:eastAsia="en-IE"/>
        </w:rPr>
      </w:pPr>
      <w:r w:rsidRPr="005510A3">
        <w:rPr>
          <w:rFonts w:eastAsia="Times New Roman" w:cs="Times New Roman"/>
          <w:color w:val="000000" w:themeColor="text1"/>
          <w:sz w:val="24"/>
          <w:szCs w:val="24"/>
          <w:lang w:val="en-IE" w:eastAsia="en-IE"/>
        </w:rPr>
        <w:t>This Safety Statement has been compiled in accordance with the Safety, Health and Welfare at Work Act 2005, Sections 19 and 20. It is management’s statement in writing on the following:</w:t>
      </w:r>
    </w:p>
    <w:p w:rsidR="005510A3" w:rsidRPr="005510A3" w:rsidRDefault="005510A3" w:rsidP="005510A3">
      <w:pPr>
        <w:spacing w:after="0" w:line="240" w:lineRule="auto"/>
        <w:jc w:val="both"/>
        <w:rPr>
          <w:rFonts w:eastAsia="Times New Roman" w:cs="Times New Roman"/>
          <w:color w:val="000000" w:themeColor="text1"/>
          <w:sz w:val="24"/>
          <w:szCs w:val="24"/>
          <w:lang w:val="en-IE" w:eastAsia="en-IE"/>
        </w:rPr>
      </w:pPr>
    </w:p>
    <w:p w:rsidR="005510A3" w:rsidRPr="005510A3" w:rsidRDefault="005510A3" w:rsidP="005510A3">
      <w:pPr>
        <w:numPr>
          <w:ilvl w:val="0"/>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 xml:space="preserve">How they intend to manage and conduct work activities to ensure the safety, health &amp; welfare of all persons associated with the safe running of the various activities  </w:t>
      </w:r>
    </w:p>
    <w:p w:rsidR="005510A3" w:rsidRPr="005510A3" w:rsidRDefault="005510A3" w:rsidP="005510A3">
      <w:pPr>
        <w:spacing w:after="200" w:line="276" w:lineRule="auto"/>
        <w:ind w:left="1440"/>
        <w:contextualSpacing/>
        <w:jc w:val="both"/>
        <w:rPr>
          <w:rFonts w:eastAsia="Calibri" w:cs="Times New Roman"/>
          <w:color w:val="000000" w:themeColor="text1"/>
          <w:lang w:val="en-IE" w:eastAsia="en-IE"/>
        </w:rPr>
      </w:pPr>
    </w:p>
    <w:p w:rsidR="005510A3" w:rsidRPr="005510A3" w:rsidRDefault="005510A3" w:rsidP="005510A3">
      <w:pPr>
        <w:numPr>
          <w:ilvl w:val="0"/>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How they intend to manage and conduct work activities to ensure the safety, health &amp; welfare of all persons invited to the premises to take part in various activities.</w:t>
      </w:r>
    </w:p>
    <w:p w:rsidR="005510A3" w:rsidRPr="005510A3" w:rsidRDefault="005510A3" w:rsidP="005510A3">
      <w:pPr>
        <w:spacing w:after="200" w:line="276" w:lineRule="auto"/>
        <w:ind w:left="720"/>
        <w:contextualSpacing/>
        <w:rPr>
          <w:rFonts w:eastAsia="Calibri" w:cs="Times New Roman"/>
          <w:color w:val="000000" w:themeColor="text1"/>
          <w:lang w:val="en-IE" w:eastAsia="en-IE"/>
        </w:rPr>
      </w:pPr>
    </w:p>
    <w:p w:rsidR="005510A3" w:rsidRPr="005510A3" w:rsidRDefault="005510A3" w:rsidP="005510A3">
      <w:pPr>
        <w:numPr>
          <w:ilvl w:val="1"/>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Activities that take place in meeting rooms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Active Age Groups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Yoga Classes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Pilates Classes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Tuition Classes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General Meetings</w:t>
      </w:r>
    </w:p>
    <w:p w:rsidR="005510A3" w:rsidRPr="005510A3" w:rsidRDefault="005510A3" w:rsidP="005510A3">
      <w:pPr>
        <w:numPr>
          <w:ilvl w:val="1"/>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Activities that take place in the hall</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Birthday Parties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First Communion Parties</w:t>
      </w:r>
    </w:p>
    <w:p w:rsidR="005510A3" w:rsidRP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Games</w:t>
      </w:r>
    </w:p>
    <w:p w:rsidR="005510A3" w:rsidRDefault="005510A3" w:rsidP="005510A3">
      <w:pPr>
        <w:numPr>
          <w:ilvl w:val="2"/>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Gatherings following a funeral</w:t>
      </w:r>
    </w:p>
    <w:p w:rsidR="008D62DB" w:rsidRDefault="008D62DB" w:rsidP="008D62DB">
      <w:pPr>
        <w:numPr>
          <w:ilvl w:val="1"/>
          <w:numId w:val="26"/>
        </w:numPr>
        <w:spacing w:after="200" w:line="276" w:lineRule="auto"/>
        <w:contextualSpacing/>
        <w:jc w:val="both"/>
        <w:rPr>
          <w:rFonts w:eastAsia="Calibri" w:cs="Times New Roman"/>
          <w:color w:val="000000" w:themeColor="text1"/>
          <w:lang w:val="en-IE" w:eastAsia="en-IE"/>
        </w:rPr>
      </w:pPr>
      <w:r>
        <w:rPr>
          <w:rFonts w:eastAsia="Calibri" w:cs="Times New Roman"/>
          <w:color w:val="000000" w:themeColor="text1"/>
          <w:lang w:val="en-IE" w:eastAsia="en-IE"/>
        </w:rPr>
        <w:t>Activities taking place on second floor meeting rooms</w:t>
      </w:r>
    </w:p>
    <w:p w:rsidR="008D62DB" w:rsidRPr="005510A3" w:rsidRDefault="008D62DB" w:rsidP="008D62DB">
      <w:pPr>
        <w:numPr>
          <w:ilvl w:val="2"/>
          <w:numId w:val="26"/>
        </w:numPr>
        <w:spacing w:after="200" w:line="276" w:lineRule="auto"/>
        <w:contextualSpacing/>
        <w:jc w:val="both"/>
        <w:rPr>
          <w:rFonts w:eastAsia="Calibri" w:cs="Times New Roman"/>
          <w:color w:val="000000" w:themeColor="text1"/>
          <w:lang w:val="en-IE" w:eastAsia="en-IE"/>
        </w:rPr>
      </w:pPr>
      <w:r>
        <w:rPr>
          <w:rFonts w:eastAsia="Calibri" w:cs="Times New Roman"/>
          <w:color w:val="000000" w:themeColor="text1"/>
          <w:lang w:val="en-IE" w:eastAsia="en-IE"/>
        </w:rPr>
        <w:t>National School Teaching</w:t>
      </w:r>
    </w:p>
    <w:p w:rsidR="005510A3" w:rsidRDefault="005510A3" w:rsidP="005510A3">
      <w:pPr>
        <w:spacing w:after="0" w:line="240" w:lineRule="auto"/>
        <w:jc w:val="both"/>
        <w:rPr>
          <w:rFonts w:eastAsia="Times New Roman" w:cs="Times New Roman"/>
          <w:color w:val="000000" w:themeColor="text1"/>
          <w:sz w:val="24"/>
          <w:szCs w:val="24"/>
          <w:lang w:val="en-IE" w:eastAsia="en-IE"/>
        </w:rPr>
      </w:pPr>
    </w:p>
    <w:p w:rsidR="008D62DB" w:rsidRDefault="008D62DB" w:rsidP="005510A3">
      <w:pPr>
        <w:spacing w:after="0" w:line="240" w:lineRule="auto"/>
        <w:jc w:val="both"/>
        <w:rPr>
          <w:rFonts w:eastAsia="Times New Roman" w:cs="Times New Roman"/>
          <w:color w:val="000000" w:themeColor="text1"/>
          <w:sz w:val="24"/>
          <w:szCs w:val="24"/>
          <w:lang w:val="en-IE" w:eastAsia="en-IE"/>
        </w:rPr>
      </w:pPr>
    </w:p>
    <w:p w:rsidR="008D62DB" w:rsidRDefault="008D62DB" w:rsidP="005510A3">
      <w:pPr>
        <w:spacing w:after="0" w:line="240" w:lineRule="auto"/>
        <w:jc w:val="both"/>
        <w:rPr>
          <w:rFonts w:eastAsia="Times New Roman" w:cs="Times New Roman"/>
          <w:color w:val="000000" w:themeColor="text1"/>
          <w:sz w:val="24"/>
          <w:szCs w:val="24"/>
          <w:lang w:val="en-IE" w:eastAsia="en-IE"/>
        </w:rPr>
      </w:pPr>
    </w:p>
    <w:p w:rsidR="008D62DB" w:rsidRPr="005510A3" w:rsidRDefault="008D62DB" w:rsidP="005510A3">
      <w:pPr>
        <w:spacing w:after="0" w:line="240" w:lineRule="auto"/>
        <w:jc w:val="both"/>
        <w:rPr>
          <w:rFonts w:eastAsia="Times New Roman" w:cs="Times New Roman"/>
          <w:color w:val="000000" w:themeColor="text1"/>
          <w:sz w:val="24"/>
          <w:szCs w:val="24"/>
          <w:lang w:val="en-IE" w:eastAsia="en-IE"/>
        </w:rPr>
      </w:pPr>
    </w:p>
    <w:p w:rsidR="005510A3" w:rsidRPr="005510A3" w:rsidRDefault="005510A3" w:rsidP="005510A3">
      <w:pPr>
        <w:numPr>
          <w:ilvl w:val="0"/>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How the intend to manage and conduct work activities to ensure the safety, health &amp; welfare of all persons employed by various groups to carry out working activities such as :</w:t>
      </w:r>
    </w:p>
    <w:p w:rsidR="005510A3" w:rsidRPr="005510A3" w:rsidRDefault="005510A3" w:rsidP="005510A3">
      <w:pPr>
        <w:numPr>
          <w:ilvl w:val="1"/>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 xml:space="preserve">General Caretaking </w:t>
      </w:r>
    </w:p>
    <w:p w:rsidR="005510A3" w:rsidRPr="005510A3" w:rsidRDefault="005510A3" w:rsidP="005510A3">
      <w:pPr>
        <w:numPr>
          <w:ilvl w:val="1"/>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General Maintenance Works</w:t>
      </w:r>
    </w:p>
    <w:p w:rsidR="005510A3" w:rsidRDefault="005510A3" w:rsidP="00F328A2">
      <w:pPr>
        <w:numPr>
          <w:ilvl w:val="1"/>
          <w:numId w:val="26"/>
        </w:numPr>
        <w:spacing w:after="200" w:line="276" w:lineRule="auto"/>
        <w:contextualSpacing/>
        <w:jc w:val="both"/>
        <w:rPr>
          <w:rFonts w:eastAsia="Calibri" w:cs="Times New Roman"/>
          <w:color w:val="000000" w:themeColor="text1"/>
          <w:lang w:val="en-IE" w:eastAsia="en-IE"/>
        </w:rPr>
      </w:pPr>
      <w:r w:rsidRPr="005510A3">
        <w:rPr>
          <w:rFonts w:eastAsia="Calibri" w:cs="Times New Roman"/>
          <w:color w:val="000000" w:themeColor="text1"/>
          <w:lang w:val="en-IE" w:eastAsia="en-IE"/>
        </w:rPr>
        <w:t>Cleaning</w:t>
      </w: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Default="008D62DB" w:rsidP="008D62DB">
      <w:pPr>
        <w:spacing w:after="200" w:line="276" w:lineRule="auto"/>
        <w:contextualSpacing/>
        <w:jc w:val="both"/>
        <w:rPr>
          <w:rFonts w:eastAsia="Calibri" w:cs="Times New Roman"/>
          <w:color w:val="000000" w:themeColor="text1"/>
          <w:lang w:val="en-IE" w:eastAsia="en-IE"/>
        </w:rPr>
      </w:pPr>
    </w:p>
    <w:p w:rsidR="008D62DB" w:rsidRPr="00F328A2" w:rsidRDefault="008D62DB" w:rsidP="008D62DB">
      <w:pPr>
        <w:spacing w:after="200" w:line="276" w:lineRule="auto"/>
        <w:contextualSpacing/>
        <w:jc w:val="both"/>
        <w:rPr>
          <w:rFonts w:eastAsia="Calibri" w:cs="Times New Roman"/>
          <w:color w:val="000000" w:themeColor="text1"/>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color w:val="7F7F7F"/>
          <w:sz w:val="24"/>
          <w:szCs w:val="24"/>
          <w:lang w:val="en-IE" w:eastAsia="en-IE"/>
        </w:rPr>
      </w:pPr>
      <w:r w:rsidRPr="005510A3">
        <w:rPr>
          <w:rFonts w:ascii="Calibri" w:eastAsia="Times New Roman" w:hAnsi="Calibri" w:cs="Times New Roman"/>
          <w:b/>
          <w:sz w:val="24"/>
          <w:szCs w:val="24"/>
          <w:lang w:val="en-IE" w:eastAsia="en-IE"/>
        </w:rPr>
        <w:t>1.0</w:t>
      </w:r>
      <w:r w:rsidRPr="005510A3">
        <w:rPr>
          <w:rFonts w:ascii="Calibri" w:eastAsia="Times New Roman" w:hAnsi="Calibri" w:cs="Times New Roman"/>
          <w:b/>
          <w:sz w:val="24"/>
          <w:szCs w:val="24"/>
          <w:lang w:val="en-IE" w:eastAsia="en-IE"/>
        </w:rPr>
        <w:tab/>
        <w:t>Introduction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121692"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1.4</w:t>
      </w:r>
      <w:r w:rsidR="005510A3" w:rsidRPr="005510A3">
        <w:rPr>
          <w:rFonts w:ascii="Calibri" w:eastAsia="Times New Roman" w:hAnsi="Calibri" w:cs="Times New Roman"/>
          <w:b/>
          <w:sz w:val="24"/>
          <w:szCs w:val="24"/>
          <w:lang w:val="en-IE" w:eastAsia="en-IE"/>
        </w:rPr>
        <w:tab/>
        <w:t>Health and Safety Policy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Management of Mucklagh Community Development Ltd. are committed to protection the health and safety, so far as is reasonably practicable, of its employees, volunteers, and the wider public when engaged in activities managed or promoted by this group.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employees are required to take reasonable care of their own health and safety while complying all rules and safe working procedures put in place for their safety. The health and safety policy below outlines the commitment undertaken by the employees of Management of Mucklagh Community Development Ltd. to this endeavour.</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We, at Management of Mucklagh Community Development Ltd. are committed to working in accordance with the relevant statutory provisions and other associated legislation where relevant and the requirements of this Safety Statement. We shall endeavour to manage and co-ordinate safety and health and ensure, so as far as is reasonably practicable, that:</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Accidents and causes of ill-health are prevented and adequate and efficient control measures are put in place to ensure risk is avoided/minimised.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The safety statement is maintained and updated, risk assessments are carried out and reviewed as required and brought to the attention of employees.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Preventive measures (rather than reactive) are implemented and maintained.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Improper conduct likely to put anyone’s safety and health at risk is prevented.</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 safe means of access and egress is provided.</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Safe plant and equipment are provided.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Safe systems of operations are in place.</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Risks to health from any activity, article or substance are prevented.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The provision of appropriate training is promoted and relevant instruction is provided by a competent person to ensure all employees are aware of safe working procedures and are facilitated to carry out their work as safely as possible.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Where hazards cannot be eliminated, adequate arrangements, including the provision of suitable protective clothing and equipment, will be put in place to reduce the risk of injury.</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Emergency plans are prepared and revised as necessary.</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Respect and protection of each member’s dignity is promoted.</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Learning and teaching abilities are shared with skills and knowledge comfortably used and passed on to others in a safe manner.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Helping out with activities taking place in the community is promoted.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Informal chats if that is all </w:t>
      </w:r>
      <w:proofErr w:type="gramStart"/>
      <w:r w:rsidRPr="005510A3">
        <w:rPr>
          <w:rFonts w:ascii="Calibri" w:eastAsia="Times New Roman" w:hAnsi="Calibri" w:cs="Times New Roman"/>
          <w:sz w:val="24"/>
          <w:szCs w:val="24"/>
          <w:lang w:val="en-IE" w:eastAsia="en-IE"/>
        </w:rPr>
        <w:t>a</w:t>
      </w:r>
      <w:proofErr w:type="gramEnd"/>
      <w:r w:rsidRPr="005510A3">
        <w:rPr>
          <w:rFonts w:ascii="Calibri" w:eastAsia="Times New Roman" w:hAnsi="Calibri" w:cs="Times New Roman"/>
          <w:sz w:val="24"/>
          <w:szCs w:val="24"/>
          <w:lang w:val="en-IE" w:eastAsia="en-IE"/>
        </w:rPr>
        <w:t xml:space="preserve"> employees is looking for is facilitated.   </w:t>
      </w:r>
    </w:p>
    <w:p w:rsidR="005510A3" w:rsidRPr="005510A3" w:rsidRDefault="005510A3" w:rsidP="005510A3">
      <w:pPr>
        <w:numPr>
          <w:ilvl w:val="0"/>
          <w:numId w:val="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Safety, health and wellbeing of all employees is a priority.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Signed:</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______</w:t>
      </w:r>
      <w:r w:rsidRPr="005510A3">
        <w:rPr>
          <w:rFonts w:ascii="Calibri" w:eastAsia="Times New Roman" w:hAnsi="Calibri" w:cs="Times New Roman"/>
          <w:sz w:val="24"/>
          <w:szCs w:val="24"/>
          <w:lang w:val="en-IE" w:eastAsia="en-IE"/>
        </w:rPr>
        <w:tab/>
        <w:t>__________________</w:t>
      </w:r>
      <w:r w:rsidRPr="005510A3">
        <w:rPr>
          <w:rFonts w:ascii="Calibri" w:eastAsia="Times New Roman" w:hAnsi="Calibri" w:cs="Times New Roman"/>
          <w:sz w:val="24"/>
          <w:szCs w:val="24"/>
          <w:lang w:val="en-IE" w:eastAsia="en-IE"/>
        </w:rPr>
        <w:tab/>
        <w:t>______</w:t>
      </w:r>
      <w:r w:rsidRPr="005510A3">
        <w:rPr>
          <w:rFonts w:ascii="Calibri" w:eastAsia="Times New Roman" w:hAnsi="Calibri" w:cs="Times New Roman"/>
          <w:sz w:val="24"/>
          <w:szCs w:val="24"/>
          <w:lang w:val="en-IE" w:eastAsia="en-IE"/>
        </w:rPr>
        <w:tab/>
      </w:r>
    </w:p>
    <w:p w:rsidR="00CD5136"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Chairperson of the Committee</w:t>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r>
      <w:r w:rsidRPr="005510A3">
        <w:rPr>
          <w:rFonts w:ascii="Calibri" w:eastAsia="Times New Roman" w:hAnsi="Calibri" w:cs="Times New Roman"/>
          <w:sz w:val="24"/>
          <w:szCs w:val="24"/>
          <w:lang w:val="en-IE" w:eastAsia="en-IE"/>
        </w:rPr>
        <w:tab/>
        <w:t>Date:</w:t>
      </w:r>
      <w:r w:rsidRPr="005510A3">
        <w:rPr>
          <w:rFonts w:ascii="Calibri" w:eastAsia="Times New Roman" w:hAnsi="Calibri" w:cs="Times New Roman"/>
          <w:sz w:val="24"/>
          <w:szCs w:val="24"/>
          <w:lang w:val="en-IE" w:eastAsia="en-IE"/>
        </w:rPr>
        <w:tab/>
        <w:t>_______________</w:t>
      </w:r>
    </w:p>
    <w:p w:rsidR="00CD5136" w:rsidRPr="005510A3" w:rsidRDefault="00CD5136"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color w:val="7F7F7F"/>
          <w:sz w:val="24"/>
          <w:szCs w:val="24"/>
          <w:lang w:val="en-IE" w:eastAsia="en-IE"/>
        </w:rPr>
      </w:pPr>
      <w:r w:rsidRPr="005510A3">
        <w:rPr>
          <w:rFonts w:ascii="Calibri" w:eastAsia="Times New Roman" w:hAnsi="Calibri" w:cs="Times New Roman"/>
          <w:b/>
          <w:sz w:val="24"/>
          <w:szCs w:val="24"/>
          <w:lang w:val="en-IE" w:eastAsia="en-IE"/>
        </w:rPr>
        <w:t>1.0</w:t>
      </w:r>
      <w:r w:rsidRPr="005510A3">
        <w:rPr>
          <w:rFonts w:ascii="Calibri" w:eastAsia="Times New Roman" w:hAnsi="Calibri" w:cs="Times New Roman"/>
          <w:b/>
          <w:sz w:val="24"/>
          <w:szCs w:val="24"/>
          <w:lang w:val="en-IE" w:eastAsia="en-IE"/>
        </w:rPr>
        <w:tab/>
        <w:t>Introduction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121692"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1.5</w:t>
      </w:r>
      <w:r w:rsidR="005510A3" w:rsidRPr="005510A3">
        <w:rPr>
          <w:rFonts w:ascii="Calibri" w:eastAsia="Times New Roman" w:hAnsi="Calibri" w:cs="Times New Roman"/>
          <w:b/>
          <w:sz w:val="24"/>
          <w:szCs w:val="24"/>
          <w:lang w:val="en-IE" w:eastAsia="en-IE"/>
        </w:rPr>
        <w:tab/>
        <w:t>Health and Safety Aims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It is the aim of Management of Mucklagh Community Development Ltd. to ensure that employees are provided with a safe and healthy recreational and work environment. The Management of Mucklagh Community Development Ltd. are committed to minimising risks to employees and visitors by identifying all the occupational hazards and eliminating their associated risks. However, where it is not reasonably practicable to eliminate the risk, adequate control of the hazard must be achieved through the implementation of safe systems of work, provision of training and the provision of Personal Protective Equipment.</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121692"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1.6</w:t>
      </w:r>
      <w:r w:rsidR="005510A3" w:rsidRPr="005510A3">
        <w:rPr>
          <w:rFonts w:ascii="Calibri" w:eastAsia="Times New Roman" w:hAnsi="Calibri" w:cs="Times New Roman"/>
          <w:b/>
          <w:sz w:val="24"/>
          <w:szCs w:val="24"/>
          <w:lang w:val="en-IE" w:eastAsia="en-IE"/>
        </w:rPr>
        <w:tab/>
        <w:t>Health and Safety Objectives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In order to achieve the objectives, Management of Management of Mucklagh Community Development Ltd. will:</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legal requirements are met.</w:t>
      </w:r>
    </w:p>
    <w:p w:rsidR="005510A3" w:rsidRPr="005510A3" w:rsidRDefault="005510A3" w:rsidP="005510A3">
      <w:pPr>
        <w:numPr>
          <w:ilvl w:val="0"/>
          <w:numId w:val="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information to employees on legislation, codes of practice and any other information which would assist safe working practices.</w:t>
      </w:r>
    </w:p>
    <w:p w:rsidR="005510A3" w:rsidRPr="005510A3" w:rsidRDefault="005510A3" w:rsidP="005510A3">
      <w:pPr>
        <w:numPr>
          <w:ilvl w:val="0"/>
          <w:numId w:val="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Develop and operate safe working practices and procedures.</w:t>
      </w:r>
    </w:p>
    <w:p w:rsidR="005510A3" w:rsidRPr="005510A3" w:rsidRDefault="005510A3" w:rsidP="005510A3">
      <w:pPr>
        <w:numPr>
          <w:ilvl w:val="0"/>
          <w:numId w:val="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Develop an awareness in each member of his personal responsibility for the safety of himself and fellow employees, through information, training supervision and consultation.</w:t>
      </w:r>
    </w:p>
    <w:p w:rsidR="005510A3" w:rsidRPr="005510A3" w:rsidRDefault="005510A3" w:rsidP="005510A3">
      <w:pPr>
        <w:numPr>
          <w:ilvl w:val="0"/>
          <w:numId w:val="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Engage the assistance of competent people when needed e.g. training, electrical work, emergency plans, carpentry work. </w:t>
      </w:r>
    </w:p>
    <w:p w:rsidR="005510A3" w:rsidRPr="005510A3" w:rsidRDefault="005510A3" w:rsidP="005510A3">
      <w:pPr>
        <w:numPr>
          <w:ilvl w:val="0"/>
          <w:numId w:val="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Communicate the contents of the safety statement to all employees and ensure the safety statement is accessible to them at all times.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u w:val="single"/>
          <w:lang w:val="en-IE" w:eastAsia="en-IE"/>
        </w:rPr>
        <w:t>To ensure these objectives are met</w:t>
      </w:r>
      <w:r w:rsidRPr="005510A3">
        <w:rPr>
          <w:rFonts w:ascii="Calibri" w:eastAsia="Times New Roman" w:hAnsi="Calibri" w:cs="Times New Roman"/>
          <w:sz w:val="24"/>
          <w:szCs w:val="24"/>
          <w:lang w:val="en-IE" w:eastAsia="en-IE"/>
        </w:rPr>
        <w:t xml:space="preserve">, Management of Mucklagh Community Development Ltd. is committed to playing an active role in the implementation of the safety statement, and will undertake to review and update the statement at regular intervals. This document is a working document.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2.0</w:t>
      </w:r>
      <w:r w:rsidRPr="005510A3">
        <w:rPr>
          <w:rFonts w:ascii="Calibri" w:eastAsia="Times New Roman" w:hAnsi="Calibri" w:cs="Times New Roman"/>
          <w:b/>
          <w:sz w:val="24"/>
          <w:szCs w:val="24"/>
          <w:lang w:val="en-IE" w:eastAsia="en-IE"/>
        </w:rPr>
        <w:tab/>
        <w:t>Roles and Responsibilities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2.1</w:t>
      </w:r>
      <w:r w:rsidRPr="005510A3">
        <w:rPr>
          <w:rFonts w:ascii="Calibri" w:eastAsia="Times New Roman" w:hAnsi="Calibri" w:cs="Times New Roman"/>
          <w:b/>
          <w:sz w:val="24"/>
          <w:szCs w:val="24"/>
          <w:lang w:val="en-IE" w:eastAsia="en-IE"/>
        </w:rPr>
        <w:tab/>
        <w:t>Duties of Employer</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Manage and conduct activities so as to ensure the safety and health of employees and others who may be affected the activities. </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Manage and conduct work activities in such a way as to ensure, so far as is reasonably practicable, the safety, health and welfare of all employees. </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Manage and conduct work activities in such a way as to prevent, so far as is reasonably practicable, any improper conduct or behaviour likely to put the safety, health or welfare of employees at risk.</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Provide safe means of access and egress. </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Provide safe equipment and machinery. </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safe procedures for activities and work parties.</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compliance with the safety rules by all persons works on the premises or surrounding areas.</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Prevent risk to health from any machinery, equipment and chemical substances.</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appropriate information and instruction, and training and supervision where relevant.</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suitable protective clothing and equipment where hazards cannot be eliminated.</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welfare facilities.</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Identify training needs and provide necessary training. </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Provide emergency plans. </w:t>
      </w:r>
    </w:p>
    <w:p w:rsidR="005510A3" w:rsidRPr="005510A3" w:rsidRDefault="005510A3" w:rsidP="005510A3">
      <w:pPr>
        <w:numPr>
          <w:ilvl w:val="0"/>
          <w:numId w:val="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Apply the </w:t>
      </w:r>
      <w:r w:rsidRPr="005510A3">
        <w:rPr>
          <w:rFonts w:ascii="Calibri" w:eastAsia="Times New Roman" w:hAnsi="Calibri" w:cs="Times New Roman"/>
          <w:b/>
          <w:sz w:val="24"/>
          <w:szCs w:val="24"/>
          <w:lang w:val="en-IE" w:eastAsia="en-IE"/>
        </w:rPr>
        <w:t>General Principles of Prevention - Refer to Appendix 1</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Pr="005510A3" w:rsidRDefault="00121692"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2.0</w:t>
      </w:r>
      <w:r w:rsidRPr="005510A3">
        <w:rPr>
          <w:rFonts w:ascii="Calibri" w:eastAsia="Times New Roman" w:hAnsi="Calibri" w:cs="Times New Roman"/>
          <w:b/>
          <w:sz w:val="24"/>
          <w:szCs w:val="24"/>
          <w:lang w:val="en-IE" w:eastAsia="en-IE"/>
        </w:rPr>
        <w:tab/>
        <w:t>Roles and Responsibilities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2.2</w:t>
      </w:r>
      <w:r w:rsidRPr="005510A3">
        <w:rPr>
          <w:rFonts w:ascii="Calibri" w:eastAsia="Times New Roman" w:hAnsi="Calibri" w:cs="Times New Roman"/>
          <w:b/>
          <w:sz w:val="24"/>
          <w:szCs w:val="24"/>
          <w:lang w:val="en-IE" w:eastAsia="en-IE"/>
        </w:rPr>
        <w:tab/>
        <w:t>Duties of Employees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with the relevant statutory provisions, as appropriate, and take reasonable care to protect his safety, health and welfare and the safety health and welfare of any other person who may be affected by the employee’s acts or omissions at work.</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with safety policies and procedures to ensure own personal safety and health, as well as that of others.</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that he/she is not under the influence of an intoxicant to the extent that he is in such a state as to endanger his or her own safety, health or welfare, at work or that of any other person.</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with the relevant health and safety requirements laid down in this safety statement e.g. safe working procedures.</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Report all hazards, injuries, incidents, dangerous occurrences and near misses as soon as possible and on the same day to the person in charge.  </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Report any defects in equipment, unsafe activities or deficiencies in safety procedures.</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Use protective clothing and equipment. </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with the safety rules.</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Do not engage in improper conduct or behaviour that is likely to endanger your own or other’s safety, health and welfare </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Do not interfere with, misuse or damage anything that may affect anyone’s safety, health and welfare. </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Attend such training and, as appropriate, undergo such assessment as may reasonably be required by the person in charge to ensure competency. </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Having regard to his or her training and the instruction given by his or her employer, make the correct use of any article or substance provided by the employer at work, or for the protection of his or her safety, health and welfare at work, including protective clothing or equipment.</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Report to his or her employer or to any other appropriate person, as soon as is practicable.</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 potential employee, on joining Mucklagh Community Development Ltd.  should not misrepresent himself/herself.</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Any person is prohibited  from intentionally or recklessly interfering with, misusing or damaging anything provided under health and safety legislation, or provided to protect the safety, health and welfare of persons at work, or at place of risk to safety, health or welfare in connection with work activities without reasonable cause. </w:t>
      </w:r>
    </w:p>
    <w:p w:rsidR="005510A3" w:rsidRPr="005510A3" w:rsidRDefault="005510A3" w:rsidP="005510A3">
      <w:pPr>
        <w:numPr>
          <w:ilvl w:val="0"/>
          <w:numId w:val="4"/>
        </w:numPr>
        <w:spacing w:after="0" w:line="240" w:lineRule="auto"/>
        <w:jc w:val="both"/>
        <w:rPr>
          <w:rFonts w:ascii="Calibri" w:eastAsia="Times New Roman" w:hAnsi="Calibri" w:cs="Times New Roman"/>
          <w:sz w:val="24"/>
          <w:szCs w:val="24"/>
          <w:u w:val="single"/>
          <w:lang w:val="en-IE" w:eastAsia="en-IE"/>
        </w:rPr>
      </w:pPr>
      <w:r w:rsidRPr="005510A3">
        <w:rPr>
          <w:rFonts w:ascii="Calibri" w:eastAsia="Times New Roman" w:hAnsi="Calibri" w:cs="Times New Roman"/>
          <w:sz w:val="24"/>
          <w:szCs w:val="24"/>
          <w:u w:val="single"/>
          <w:lang w:val="en-IE" w:eastAsia="en-IE"/>
        </w:rPr>
        <w:t>Do not act negligently causing injury/ill-health to any other member, visitor or anyone else affected by the activities.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121692" w:rsidRPr="005510A3" w:rsidRDefault="00121692"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2.0</w:t>
      </w:r>
      <w:r w:rsidRPr="005510A3">
        <w:rPr>
          <w:rFonts w:ascii="Calibri" w:eastAsia="Times New Roman" w:hAnsi="Calibri" w:cs="Times New Roman"/>
          <w:b/>
          <w:sz w:val="24"/>
          <w:szCs w:val="24"/>
          <w:lang w:val="en-IE" w:eastAsia="en-IE"/>
        </w:rPr>
        <w:tab/>
        <w:t>Roles and Responsibilities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2.3</w:t>
      </w:r>
      <w:r w:rsidRPr="005510A3">
        <w:rPr>
          <w:rFonts w:ascii="Calibri" w:eastAsia="Times New Roman" w:hAnsi="Calibri" w:cs="Times New Roman"/>
          <w:b/>
          <w:sz w:val="24"/>
          <w:szCs w:val="24"/>
          <w:lang w:val="en-IE" w:eastAsia="en-IE"/>
        </w:rPr>
        <w:tab/>
        <w:t>Contractors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 contractor is a person or organisation that signs a contract to do certain work for payment within a specified time.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 contract requires three elements: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offer,</w:t>
      </w:r>
    </w:p>
    <w:p w:rsidR="005510A3" w:rsidRPr="005510A3" w:rsidRDefault="005510A3" w:rsidP="005510A3">
      <w:pPr>
        <w:numPr>
          <w:ilvl w:val="0"/>
          <w:numId w:val="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acceptance, and </w:t>
      </w:r>
    </w:p>
    <w:p w:rsidR="005510A3" w:rsidRPr="005510A3" w:rsidRDefault="00121692" w:rsidP="005510A3">
      <w:pPr>
        <w:numPr>
          <w:ilvl w:val="0"/>
          <w:numId w:val="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Consideration</w:t>
      </w:r>
      <w:r w:rsidR="005510A3" w:rsidRPr="005510A3">
        <w:rPr>
          <w:rFonts w:ascii="Calibri" w:eastAsia="Times New Roman" w:hAnsi="Calibri" w:cs="Times New Roman"/>
          <w:sz w:val="24"/>
          <w:szCs w:val="24"/>
          <w:lang w:val="en-IE" w:eastAsia="en-IE"/>
        </w:rPr>
        <w:t xml:space="preserve">.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contractors engaged will comply with the following duties: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6"/>
        </w:numPr>
        <w:spacing w:after="0" w:line="240" w:lineRule="auto"/>
        <w:ind w:left="108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Contractors will provide:</w:t>
      </w:r>
    </w:p>
    <w:p w:rsidR="005510A3" w:rsidRPr="005510A3" w:rsidRDefault="005510A3" w:rsidP="005510A3">
      <w:pPr>
        <w:spacing w:after="0" w:line="240" w:lineRule="auto"/>
        <w:ind w:left="1080"/>
        <w:jc w:val="both"/>
        <w:rPr>
          <w:rFonts w:ascii="Calibri" w:eastAsia="Times New Roman" w:hAnsi="Calibri" w:cs="Times New Roman"/>
          <w:sz w:val="24"/>
          <w:szCs w:val="24"/>
          <w:lang w:val="en-IE" w:eastAsia="en-IE"/>
        </w:rPr>
      </w:pP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Details of Insurance.</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their own safety statement.</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Complete the SSWP for the works.</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Co-operate with safe working procedures and current codes of practice.</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Provide information on hazards the contractor will present to employees.</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Comply with construction regulations. </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Maintain good housekeeping.</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all persons carrying out the work are competent and have relevant training.</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policy for this organisation.</w:t>
      </w:r>
    </w:p>
    <w:p w:rsidR="005510A3" w:rsidRPr="005510A3" w:rsidRDefault="005510A3" w:rsidP="005510A3">
      <w:pPr>
        <w:numPr>
          <w:ilvl w:val="0"/>
          <w:numId w:val="7"/>
        </w:numPr>
        <w:spacing w:after="0" w:line="240" w:lineRule="auto"/>
        <w:ind w:left="1440"/>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Adequate resources to carry out the work safely.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contractors must be competent and ensure that work activities do not affect the well-being of our employees or visitors.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2.0</w:t>
      </w:r>
      <w:r w:rsidRPr="005510A3">
        <w:rPr>
          <w:rFonts w:ascii="Calibri" w:eastAsia="Times New Roman" w:hAnsi="Calibri" w:cs="Times New Roman"/>
          <w:b/>
          <w:sz w:val="24"/>
          <w:szCs w:val="24"/>
          <w:lang w:val="en-IE" w:eastAsia="en-IE"/>
        </w:rPr>
        <w:tab/>
        <w:t>Roles and Responsibilities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2.4</w:t>
      </w:r>
      <w:r w:rsidRPr="005510A3">
        <w:rPr>
          <w:rFonts w:ascii="Calibri" w:eastAsia="Times New Roman" w:hAnsi="Calibri" w:cs="Times New Roman"/>
          <w:b/>
          <w:sz w:val="24"/>
          <w:szCs w:val="24"/>
          <w:lang w:val="en-IE" w:eastAsia="en-IE"/>
        </w:rPr>
        <w:tab/>
        <w:t>Visitors and Inspectors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2.4.1 A visitor is a person who has been invited onto the premises for the purpose of:</w:t>
      </w:r>
    </w:p>
    <w:p w:rsidR="005510A3" w:rsidRPr="005510A3" w:rsidRDefault="005510A3" w:rsidP="005510A3">
      <w:pPr>
        <w:numPr>
          <w:ilvl w:val="1"/>
          <w:numId w:val="27"/>
        </w:numPr>
        <w:spacing w:after="200" w:line="276" w:lineRule="auto"/>
        <w:contextualSpacing/>
        <w:jc w:val="both"/>
        <w:rPr>
          <w:rFonts w:ascii="Calibri" w:eastAsia="Calibri" w:hAnsi="Calibri" w:cs="Times New Roman"/>
          <w:lang w:val="en-IE" w:eastAsia="en-IE"/>
        </w:rPr>
      </w:pPr>
      <w:r w:rsidRPr="005510A3">
        <w:rPr>
          <w:rFonts w:ascii="Calibri" w:eastAsia="Calibri" w:hAnsi="Calibri" w:cs="Times New Roman"/>
          <w:lang w:val="en-IE" w:eastAsia="en-IE"/>
        </w:rPr>
        <w:t>Use of the hall, welfare facilities, kitchen facilities</w:t>
      </w:r>
    </w:p>
    <w:p w:rsidR="005510A3" w:rsidRPr="005510A3" w:rsidRDefault="005510A3" w:rsidP="005510A3">
      <w:pPr>
        <w:numPr>
          <w:ilvl w:val="1"/>
          <w:numId w:val="27"/>
        </w:numPr>
        <w:spacing w:after="200" w:line="276" w:lineRule="auto"/>
        <w:contextualSpacing/>
        <w:jc w:val="both"/>
        <w:rPr>
          <w:rFonts w:ascii="Calibri" w:eastAsia="Calibri" w:hAnsi="Calibri" w:cs="Times New Roman"/>
          <w:lang w:val="en-IE" w:eastAsia="en-IE"/>
        </w:rPr>
      </w:pPr>
      <w:r w:rsidRPr="005510A3">
        <w:rPr>
          <w:rFonts w:ascii="Calibri" w:eastAsia="Calibri" w:hAnsi="Calibri" w:cs="Times New Roman"/>
          <w:lang w:val="en-IE" w:eastAsia="en-IE"/>
        </w:rPr>
        <w:t>Employees to carry out their work</w:t>
      </w:r>
    </w:p>
    <w:p w:rsidR="005510A3" w:rsidRPr="005510A3" w:rsidRDefault="005510A3" w:rsidP="005510A3">
      <w:pPr>
        <w:numPr>
          <w:ilvl w:val="1"/>
          <w:numId w:val="27"/>
        </w:numPr>
        <w:spacing w:after="200" w:line="276" w:lineRule="auto"/>
        <w:contextualSpacing/>
        <w:jc w:val="both"/>
        <w:rPr>
          <w:rFonts w:ascii="Calibri" w:eastAsia="Calibri" w:hAnsi="Calibri" w:cs="Times New Roman"/>
          <w:lang w:val="en-IE" w:eastAsia="en-IE"/>
        </w:rPr>
      </w:pPr>
      <w:r w:rsidRPr="005510A3">
        <w:rPr>
          <w:rFonts w:ascii="Calibri" w:eastAsia="Calibri" w:hAnsi="Calibri" w:cs="Times New Roman"/>
          <w:lang w:val="en-IE" w:eastAsia="en-IE"/>
        </w:rPr>
        <w:t>Contractors to carry out their work</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2.4.2 An inspector is a person who may or may not have been invited onto the premises but are entitled to enter the premises to carry out an inspection.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2.4.3 All visitors and inspectors to the premises are required not to act in a negligent manner so as to cause an injury. They must take care of their own safety in as far as is reasonable.  They should: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Conduct themselves in a safe manner at all times. </w:t>
      </w:r>
    </w:p>
    <w:p w:rsidR="005510A3" w:rsidRPr="005510A3" w:rsidRDefault="005510A3" w:rsidP="005510A3">
      <w:pPr>
        <w:numPr>
          <w:ilvl w:val="0"/>
          <w:numId w:val="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Observe emergency procedures.</w:t>
      </w:r>
    </w:p>
    <w:p w:rsidR="005510A3" w:rsidRPr="005510A3" w:rsidRDefault="005510A3" w:rsidP="005510A3">
      <w:pPr>
        <w:numPr>
          <w:ilvl w:val="0"/>
          <w:numId w:val="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with safe rules.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2.4</w:t>
      </w:r>
      <w:r w:rsidR="00121692">
        <w:rPr>
          <w:rFonts w:ascii="Calibri" w:eastAsia="Times New Roman" w:hAnsi="Calibri" w:cs="Times New Roman"/>
          <w:sz w:val="24"/>
          <w:szCs w:val="24"/>
          <w:lang w:val="en-IE" w:eastAsia="en-IE"/>
        </w:rPr>
        <w:t>.</w:t>
      </w:r>
      <w:r w:rsidRPr="005510A3">
        <w:rPr>
          <w:rFonts w:ascii="Calibri" w:eastAsia="Times New Roman" w:hAnsi="Calibri" w:cs="Times New Roman"/>
          <w:sz w:val="24"/>
          <w:szCs w:val="24"/>
          <w:lang w:val="en-IE" w:eastAsia="en-IE"/>
        </w:rPr>
        <w:t xml:space="preserve"> 4 Management of Mucklagh Community Development Ltd. have a duty to ensure persons they are inviting to their premises are not put in danger. They will:</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Practice good housekeeping.</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Keeping walkways clear. </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Cleaning up spills immediately. </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Restrict access to hazardous areas.</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Prevent visitors from using equipment or machinery. </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Ensure appropriate safety signs and notices are displayed. </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Ensure safe walkways and access routes are maintained. </w:t>
      </w:r>
    </w:p>
    <w:p w:rsidR="005510A3" w:rsidRPr="005510A3" w:rsidRDefault="005510A3" w:rsidP="005510A3">
      <w:pPr>
        <w:numPr>
          <w:ilvl w:val="0"/>
          <w:numId w:val="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Put procedures in place to ensure visitors are evacuated in a safe and timely manner in the event of an emergency.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3.0</w:t>
      </w:r>
      <w:r w:rsidRPr="005510A3">
        <w:rPr>
          <w:rFonts w:ascii="Calibri" w:eastAsia="Times New Roman" w:hAnsi="Calibri" w:cs="Times New Roman"/>
          <w:b/>
          <w:sz w:val="24"/>
          <w:szCs w:val="24"/>
          <w:lang w:val="en-IE" w:eastAsia="en-IE"/>
        </w:rPr>
        <w:tab/>
        <w:t>Competence and Training Requirements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r w:rsidRPr="005510A3">
        <w:rPr>
          <w:rFonts w:eastAsia="Times New Roman" w:cs="Times New Roman"/>
          <w:sz w:val="24"/>
          <w:szCs w:val="24"/>
          <w:lang w:val="en-IE" w:eastAsia="en-IE"/>
        </w:rPr>
        <w:t>Competence is determined by knowledge, training and experience for the type of activity being carried out.</w:t>
      </w: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r w:rsidRPr="005510A3">
        <w:rPr>
          <w:rFonts w:eastAsia="Times New Roman" w:cs="Times New Roman"/>
          <w:sz w:val="24"/>
          <w:szCs w:val="24"/>
          <w:lang w:val="en-IE" w:eastAsia="en-IE"/>
        </w:rPr>
        <w:t xml:space="preserve">Competency will ensure all employees will be capable of completing an activity safely. </w:t>
      </w: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r w:rsidRPr="005510A3">
        <w:rPr>
          <w:rFonts w:eastAsia="Times New Roman" w:cs="Times New Roman"/>
          <w:sz w:val="24"/>
          <w:szCs w:val="24"/>
          <w:lang w:val="en-IE" w:eastAsia="en-IE"/>
        </w:rPr>
        <w:t>Activities and training requirements carried out at Mucklagh Community Development Ltd. include:</w:t>
      </w: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numPr>
          <w:ilvl w:val="0"/>
          <w:numId w:val="24"/>
        </w:numPr>
        <w:spacing w:after="0" w:line="240" w:lineRule="auto"/>
        <w:ind w:left="1080"/>
        <w:contextualSpacing/>
        <w:jc w:val="both"/>
        <w:rPr>
          <w:rFonts w:eastAsia="Calibri" w:cs="Times New Roman"/>
          <w:sz w:val="24"/>
          <w:szCs w:val="24"/>
          <w:lang w:val="en-IE" w:eastAsia="en-IE"/>
        </w:rPr>
      </w:pPr>
      <w:r w:rsidRPr="005510A3">
        <w:rPr>
          <w:rFonts w:eastAsia="Calibri" w:cs="Times New Roman"/>
          <w:sz w:val="24"/>
          <w:szCs w:val="24"/>
          <w:lang w:val="en-IE" w:eastAsia="en-IE"/>
        </w:rPr>
        <w:t>Training which may be carried out:</w:t>
      </w:r>
    </w:p>
    <w:p w:rsidR="005510A3" w:rsidRPr="005510A3" w:rsidRDefault="005510A3" w:rsidP="005510A3">
      <w:pPr>
        <w:spacing w:after="0" w:line="240" w:lineRule="auto"/>
        <w:ind w:left="720"/>
        <w:jc w:val="both"/>
        <w:rPr>
          <w:rFonts w:eastAsia="Times New Roman" w:cs="Times New Roman"/>
          <w:sz w:val="24"/>
          <w:szCs w:val="24"/>
          <w:lang w:val="en-IE" w:eastAsia="en-IE"/>
        </w:rPr>
      </w:pP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First Aid and CPR.</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Fire Fighting Equipment.</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Manual Handling.</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Use of Personal Protective Equipment (PPE).</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Working at Heights Equipment e.g. ladders and scaffolding</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 xml:space="preserve">Identification of Hazards in the workplace. </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Risk Assessments and Control Measures.</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Legal Responsibilities.</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Safe Working Procedures (e.g. moving of tables &amp; chairs, cleaning etc)</w:t>
      </w:r>
    </w:p>
    <w:p w:rsidR="005510A3" w:rsidRPr="005510A3" w:rsidRDefault="005510A3" w:rsidP="005510A3">
      <w:pPr>
        <w:numPr>
          <w:ilvl w:val="0"/>
          <w:numId w:val="25"/>
        </w:numPr>
        <w:spacing w:after="200" w:line="276" w:lineRule="auto"/>
        <w:contextualSpacing/>
        <w:jc w:val="both"/>
        <w:rPr>
          <w:rFonts w:eastAsia="Calibri" w:cs="Times New Roman"/>
          <w:sz w:val="24"/>
          <w:szCs w:val="24"/>
          <w:lang w:val="en-IE" w:eastAsia="en-IE"/>
        </w:rPr>
      </w:pPr>
      <w:r w:rsidRPr="005510A3">
        <w:rPr>
          <w:rFonts w:eastAsia="Calibri" w:cs="Times New Roman"/>
          <w:sz w:val="24"/>
          <w:szCs w:val="24"/>
          <w:lang w:val="en-IE" w:eastAsia="en-IE"/>
        </w:rPr>
        <w:t xml:space="preserve">Safe work procedures when working close to members of the public e.g. residential, public roads etc. </w:t>
      </w: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eastAsia="Times New Roman"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78152F" w:rsidRPr="005510A3" w:rsidRDefault="0078152F"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4.0</w:t>
      </w:r>
      <w:r w:rsidRPr="005510A3">
        <w:rPr>
          <w:rFonts w:ascii="Calibri" w:eastAsia="Times New Roman" w:hAnsi="Calibri" w:cs="Times New Roman"/>
          <w:b/>
          <w:sz w:val="24"/>
          <w:szCs w:val="24"/>
          <w:lang w:val="en-IE" w:eastAsia="en-IE"/>
        </w:rPr>
        <w:tab/>
        <w:t>Consultation and Participation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The Management of Mucklagh Community Development Ltd. recognise the importance of </w:t>
      </w:r>
      <w:proofErr w:type="gramStart"/>
      <w:r w:rsidRPr="005510A3">
        <w:rPr>
          <w:rFonts w:ascii="Calibri" w:eastAsia="Times New Roman" w:hAnsi="Calibri" w:cs="Times New Roman"/>
          <w:sz w:val="24"/>
          <w:szCs w:val="24"/>
          <w:lang w:val="en-IE" w:eastAsia="en-IE"/>
        </w:rPr>
        <w:t>employees</w:t>
      </w:r>
      <w:proofErr w:type="gramEnd"/>
      <w:r w:rsidRPr="005510A3">
        <w:rPr>
          <w:rFonts w:ascii="Calibri" w:eastAsia="Times New Roman" w:hAnsi="Calibri" w:cs="Times New Roman"/>
          <w:sz w:val="24"/>
          <w:szCs w:val="24"/>
          <w:lang w:val="en-IE" w:eastAsia="en-IE"/>
        </w:rPr>
        <w:t xml:space="preserve"> participation in safety, health and wellbeing.</w:t>
      </w: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b/>
          <w:sz w:val="24"/>
          <w:szCs w:val="24"/>
          <w:lang w:val="en-IE" w:eastAsia="en-IE"/>
        </w:rPr>
      </w:pPr>
      <w:r w:rsidRPr="0078152F">
        <w:rPr>
          <w:rFonts w:ascii="Calibri" w:eastAsia="Times New Roman" w:hAnsi="Calibri" w:cs="Times New Roman"/>
          <w:b/>
          <w:sz w:val="24"/>
          <w:szCs w:val="24"/>
          <w:lang w:val="en-IE" w:eastAsia="en-IE"/>
        </w:rPr>
        <w:t>4.1. Organisation Chart</w:t>
      </w:r>
    </w:p>
    <w:p w:rsidR="00F328A2" w:rsidRDefault="00121692" w:rsidP="005510A3">
      <w:pPr>
        <w:spacing w:after="0" w:line="240" w:lineRule="auto"/>
        <w:jc w:val="both"/>
        <w:rPr>
          <w:rFonts w:ascii="Calibri" w:eastAsia="Times New Roman" w:hAnsi="Calibri" w:cs="Times New Roman"/>
          <w:b/>
          <w:sz w:val="24"/>
          <w:szCs w:val="24"/>
          <w:lang w:val="en-IE" w:eastAsia="en-IE"/>
        </w:rPr>
      </w:pPr>
      <w:r w:rsidRPr="00F328A2">
        <w:rPr>
          <w:rFonts w:ascii="Times New Roman" w:eastAsia="Times New Roman" w:hAnsi="Times New Roman" w:cs="Times New Roman"/>
          <w:noProof/>
          <w:sz w:val="24"/>
          <w:szCs w:val="24"/>
          <w:lang w:val="en-IE" w:eastAsia="en-IE"/>
        </w:rPr>
        <mc:AlternateContent>
          <mc:Choice Requires="wpg">
            <w:drawing>
              <wp:anchor distT="0" distB="0" distL="114300" distR="114300" simplePos="0" relativeHeight="251664384" behindDoc="0" locked="0" layoutInCell="1" allowOverlap="1" wp14:anchorId="1AA508FA" wp14:editId="37E72401">
                <wp:simplePos x="0" y="0"/>
                <wp:positionH relativeFrom="column">
                  <wp:posOffset>-419100</wp:posOffset>
                </wp:positionH>
                <wp:positionV relativeFrom="paragraph">
                  <wp:posOffset>235585</wp:posOffset>
                </wp:positionV>
                <wp:extent cx="6601460" cy="3138270"/>
                <wp:effectExtent l="0" t="0" r="27940" b="2413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3138270"/>
                          <a:chOff x="1068535" y="1063063"/>
                          <a:chExt cx="66013" cy="31384"/>
                        </a:xfrm>
                      </wpg:grpSpPr>
                      <wps:wsp>
                        <wps:cNvPr id="10" name="AutoShape 3"/>
                        <wps:cNvCnPr>
                          <a:cxnSpLocks noChangeShapeType="1"/>
                        </wps:cNvCnPr>
                        <wps:spPr bwMode="auto">
                          <a:xfrm>
                            <a:off x="1103179" y="1069553"/>
                            <a:ext cx="147" cy="7374"/>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 name="AutoShape 4"/>
                        <wps:cNvCnPr>
                          <a:cxnSpLocks noChangeShapeType="1"/>
                        </wps:cNvCnPr>
                        <wps:spPr bwMode="auto">
                          <a:xfrm flipH="1">
                            <a:off x="1082314" y="1083102"/>
                            <a:ext cx="6490" cy="5457"/>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 name="AutoShape 5"/>
                        <wps:cNvCnPr>
                          <a:cxnSpLocks noChangeShapeType="1"/>
                        </wps:cNvCnPr>
                        <wps:spPr bwMode="auto">
                          <a:xfrm flipH="1">
                            <a:off x="1093311" y="1082945"/>
                            <a:ext cx="6637" cy="5605"/>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3" name="AutoShape 6"/>
                        <wps:cNvCnPr>
                          <a:cxnSpLocks noChangeShapeType="1"/>
                        </wps:cNvCnPr>
                        <wps:spPr bwMode="auto">
                          <a:xfrm>
                            <a:off x="1118276" y="1083233"/>
                            <a:ext cx="7374" cy="5162"/>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4" name="Text Box 7"/>
                        <wps:cNvSpPr txBox="1">
                          <a:spLocks noChangeArrowheads="1"/>
                        </wps:cNvSpPr>
                        <wps:spPr bwMode="auto">
                          <a:xfrm>
                            <a:off x="1078549" y="1063063"/>
                            <a:ext cx="49260" cy="5900"/>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71A0" w:rsidRDefault="005871A0" w:rsidP="00F328A2">
                              <w:pPr>
                                <w:widowControl w:val="0"/>
                                <w:jc w:val="center"/>
                                <w:rPr>
                                  <w:sz w:val="28"/>
                                  <w:szCs w:val="28"/>
                                  <w:lang w:val="en-IE"/>
                                </w:rPr>
                              </w:pPr>
                              <w:r>
                                <w:rPr>
                                  <w:sz w:val="28"/>
                                  <w:szCs w:val="28"/>
                                  <w:lang w:val="en-IE"/>
                                </w:rPr>
                                <w:t xml:space="preserve">Mucklagh Community Development Co Ltd </w:t>
                              </w:r>
                              <w:proofErr w:type="gramStart"/>
                              <w:r>
                                <w:rPr>
                                  <w:sz w:val="28"/>
                                  <w:szCs w:val="28"/>
                                  <w:lang w:val="en-IE"/>
                                </w:rPr>
                                <w:t>By</w:t>
                              </w:r>
                              <w:proofErr w:type="gramEnd"/>
                              <w:r>
                                <w:rPr>
                                  <w:sz w:val="28"/>
                                  <w:szCs w:val="28"/>
                                  <w:lang w:val="en-IE"/>
                                </w:rPr>
                                <w:t xml:space="preserve"> Guarantee</w:t>
                              </w:r>
                            </w:p>
                          </w:txbxContent>
                        </wps:txbx>
                        <wps:bodyPr rot="0" vert="horz" wrap="square" lIns="36576" tIns="36576" rIns="36576" bIns="36576" anchor="t" anchorCtr="0" upright="1">
                          <a:noAutofit/>
                        </wps:bodyPr>
                      </wps:wsp>
                      <wps:wsp>
                        <wps:cNvPr id="15" name="Text Box 8"/>
                        <wps:cNvSpPr txBox="1">
                          <a:spLocks noChangeArrowheads="1"/>
                        </wps:cNvSpPr>
                        <wps:spPr bwMode="auto">
                          <a:xfrm>
                            <a:off x="1085923" y="1077517"/>
                            <a:ext cx="35249" cy="5604"/>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71A0" w:rsidRDefault="005871A0" w:rsidP="00F328A2">
                              <w:pPr>
                                <w:widowControl w:val="0"/>
                                <w:jc w:val="center"/>
                                <w:rPr>
                                  <w:sz w:val="24"/>
                                  <w:szCs w:val="24"/>
                                  <w:lang w:val="en-IE"/>
                                </w:rPr>
                              </w:pPr>
                              <w:r>
                                <w:rPr>
                                  <w:sz w:val="24"/>
                                  <w:szCs w:val="24"/>
                                  <w:lang w:val="en-IE"/>
                                </w:rPr>
                                <w:t>Centre Management Committee</w:t>
                              </w:r>
                            </w:p>
                          </w:txbxContent>
                        </wps:txbx>
                        <wps:bodyPr rot="0" vert="horz" wrap="square" lIns="36576" tIns="36576" rIns="36576" bIns="36576" anchor="t" anchorCtr="0" upright="1">
                          <a:noAutofit/>
                        </wps:bodyPr>
                      </wps:wsp>
                      <wps:wsp>
                        <wps:cNvPr id="16" name="Text Box 9"/>
                        <wps:cNvSpPr txBox="1">
                          <a:spLocks noChangeArrowheads="1"/>
                        </wps:cNvSpPr>
                        <wps:spPr bwMode="auto">
                          <a:xfrm>
                            <a:off x="1068535" y="1088801"/>
                            <a:ext cx="14453" cy="5605"/>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71A0" w:rsidRDefault="005871A0" w:rsidP="00F328A2">
                              <w:pPr>
                                <w:widowControl w:val="0"/>
                                <w:jc w:val="center"/>
                                <w:rPr>
                                  <w:sz w:val="24"/>
                                  <w:szCs w:val="24"/>
                                  <w:lang w:val="en-IE"/>
                                </w:rPr>
                              </w:pPr>
                              <w:r>
                                <w:rPr>
                                  <w:sz w:val="24"/>
                                  <w:szCs w:val="24"/>
                                  <w:lang w:val="en-IE"/>
                                </w:rPr>
                                <w:t>Lotto Committee</w:t>
                              </w:r>
                            </w:p>
                          </w:txbxContent>
                        </wps:txbx>
                        <wps:bodyPr rot="0" vert="horz" wrap="square" lIns="36576" tIns="36576" rIns="36576" bIns="36576" anchor="t" anchorCtr="0" upright="1">
                          <a:noAutofit/>
                        </wps:bodyPr>
                      </wps:wsp>
                      <wps:wsp>
                        <wps:cNvPr id="17" name="Text Box 10"/>
                        <wps:cNvSpPr txBox="1">
                          <a:spLocks noChangeArrowheads="1"/>
                        </wps:cNvSpPr>
                        <wps:spPr bwMode="auto">
                          <a:xfrm>
                            <a:off x="1085757" y="1088842"/>
                            <a:ext cx="15734" cy="5605"/>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71A0" w:rsidRDefault="005871A0" w:rsidP="00F328A2">
                              <w:pPr>
                                <w:widowControl w:val="0"/>
                                <w:jc w:val="center"/>
                                <w:rPr>
                                  <w:sz w:val="24"/>
                                  <w:szCs w:val="24"/>
                                  <w:lang w:val="en-IE"/>
                                </w:rPr>
                              </w:pPr>
                              <w:r>
                                <w:rPr>
                                  <w:sz w:val="24"/>
                                  <w:szCs w:val="24"/>
                                  <w:lang w:val="en-IE"/>
                                </w:rPr>
                                <w:t>Building/Maintenance</w:t>
                              </w:r>
                            </w:p>
                          </w:txbxContent>
                        </wps:txbx>
                        <wps:bodyPr rot="0" vert="horz" wrap="square" lIns="36576" tIns="36576" rIns="36576" bIns="36576" anchor="t" anchorCtr="0" upright="1">
                          <a:noAutofit/>
                        </wps:bodyPr>
                      </wps:wsp>
                      <wps:wsp>
                        <wps:cNvPr id="18" name="Text Box 11"/>
                        <wps:cNvSpPr txBox="1">
                          <a:spLocks noChangeArrowheads="1"/>
                        </wps:cNvSpPr>
                        <wps:spPr bwMode="auto">
                          <a:xfrm>
                            <a:off x="1103380" y="1088680"/>
                            <a:ext cx="14454" cy="5604"/>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71A0" w:rsidRDefault="005871A0" w:rsidP="00F328A2">
                              <w:pPr>
                                <w:widowControl w:val="0"/>
                                <w:jc w:val="center"/>
                                <w:rPr>
                                  <w:sz w:val="24"/>
                                  <w:szCs w:val="24"/>
                                  <w:lang w:val="en-IE"/>
                                </w:rPr>
                              </w:pPr>
                              <w:r>
                                <w:rPr>
                                  <w:sz w:val="24"/>
                                  <w:szCs w:val="24"/>
                                  <w:lang w:val="en-IE"/>
                                </w:rPr>
                                <w:t xml:space="preserve">Finance </w:t>
                              </w:r>
                            </w:p>
                          </w:txbxContent>
                        </wps:txbx>
                        <wps:bodyPr rot="0" vert="horz" wrap="square" lIns="36576" tIns="36576" rIns="36576" bIns="36576" anchor="t" anchorCtr="0" upright="1">
                          <a:noAutofit/>
                        </wps:bodyPr>
                      </wps:wsp>
                      <wps:wsp>
                        <wps:cNvPr id="19" name="Text Box 12"/>
                        <wps:cNvSpPr txBox="1">
                          <a:spLocks noChangeArrowheads="1"/>
                        </wps:cNvSpPr>
                        <wps:spPr bwMode="auto">
                          <a:xfrm>
                            <a:off x="1120095" y="1089128"/>
                            <a:ext cx="14453" cy="5309"/>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71A0" w:rsidRDefault="005871A0" w:rsidP="00F328A2">
                              <w:pPr>
                                <w:widowControl w:val="0"/>
                                <w:jc w:val="center"/>
                                <w:rPr>
                                  <w:sz w:val="24"/>
                                  <w:szCs w:val="24"/>
                                  <w:lang w:val="en-IE"/>
                                </w:rPr>
                              </w:pPr>
                              <w:r>
                                <w:rPr>
                                  <w:sz w:val="24"/>
                                  <w:szCs w:val="24"/>
                                  <w:lang w:val="en-IE"/>
                                </w:rPr>
                                <w:t>Fund raising/Event Committee</w:t>
                              </w:r>
                            </w:p>
                          </w:txbxContent>
                        </wps:txbx>
                        <wps:bodyPr rot="0" vert="horz" wrap="square" lIns="36576" tIns="36576" rIns="36576" bIns="36576" anchor="t" anchorCtr="0" upright="1">
                          <a:noAutofit/>
                        </wps:bodyPr>
                      </wps:wsp>
                      <wps:wsp>
                        <wps:cNvPr id="20" name="AutoShape 13"/>
                        <wps:cNvCnPr>
                          <a:cxnSpLocks noChangeShapeType="1"/>
                        </wps:cNvCnPr>
                        <wps:spPr bwMode="auto">
                          <a:xfrm>
                            <a:off x="1108185" y="1083035"/>
                            <a:ext cx="2213" cy="5309"/>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508FA" id="Group 2" o:spid="_x0000_s1027" style="position:absolute;left:0;text-align:left;margin-left:-33pt;margin-top:18.55pt;width:519.8pt;height:247.1pt;z-index:251664384" coordorigin="10685,10630" coordsize="66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">
                <v:shapetype id="_x0000_t32" coordsize="21600,21600" o:spt="32" o:oned="t" path="m,l21600,21600e" filled="f">
                  <v:path arrowok="t" fillok="f" o:connecttype="none"/>
                  <o:lock v:ext="edit" shapetype="t"/>
                </v:shapetype>
                <v:shape id="AutoShape 3" o:spid="_x0000_s1028" type="#_x0000_t32" style="position:absolute;left:11031;top:10695;width:2;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">
                  <v:shadow color="#eeece1"/>
                </v:shape>
                <v:shape id="AutoShape 4" o:spid="_x0000_s1029" type="#_x0000_t32" style="position:absolute;left:10823;top:10831;width:65;height: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">
                  <v:shadow color="#eeece1"/>
                </v:shape>
                <v:shape id="AutoShape 5" o:spid="_x0000_s1030" type="#_x0000_t32" style="position:absolute;left:10933;top:10829;width:66;height: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">
                  <v:shadow color="#eeece1"/>
                </v:shape>
                <v:shape id="AutoShape 6" o:spid="_x0000_s1031" type="#_x0000_t32" style="position:absolute;left:11182;top:10832;width:74;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">
                  <v:shadow color="#eeece1"/>
                </v:shape>
                <v:shape id="Text Box 7" o:spid="_x0000_s1032" type="#_x0000_t202" style="position:absolute;left:10785;top:10630;width:49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" filled="f" strokeweight="1pt" insetpen="t">
                  <v:shadow color="#eeece1"/>
                  <v:textbox inset="2.88pt,2.88pt,2.88pt,2.88pt">
                    <w:txbxContent>
                      <w:p w:rsidR="005871A0" w:rsidRDefault="005871A0" w:rsidP="00F328A2">
                        <w:pPr>
                          <w:widowControl w:val="0"/>
                          <w:jc w:val="center"/>
                          <w:rPr>
                            <w:sz w:val="28"/>
                            <w:szCs w:val="28"/>
                            <w:lang w:val="en-IE"/>
                          </w:rPr>
                        </w:pPr>
                        <w:r>
                          <w:rPr>
                            <w:sz w:val="28"/>
                            <w:szCs w:val="28"/>
                            <w:lang w:val="en-IE"/>
                          </w:rPr>
                          <w:t xml:space="preserve">Mucklagh Community Development Co Ltd </w:t>
                        </w:r>
                        <w:proofErr w:type="gramStart"/>
                        <w:r>
                          <w:rPr>
                            <w:sz w:val="28"/>
                            <w:szCs w:val="28"/>
                            <w:lang w:val="en-IE"/>
                          </w:rPr>
                          <w:t>By</w:t>
                        </w:r>
                        <w:proofErr w:type="gramEnd"/>
                        <w:r>
                          <w:rPr>
                            <w:sz w:val="28"/>
                            <w:szCs w:val="28"/>
                            <w:lang w:val="en-IE"/>
                          </w:rPr>
                          <w:t xml:space="preserve"> Guarantee</w:t>
                        </w:r>
                      </w:p>
                    </w:txbxContent>
                  </v:textbox>
                </v:shape>
                <v:shape id="Text Box 8" o:spid="_x0000_s1033" type="#_x0000_t202" style="position:absolute;left:10859;top:10775;width:352;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" filled="f" strokeweight="1pt" insetpen="t">
                  <v:shadow color="#eeece1"/>
                  <v:textbox inset="2.88pt,2.88pt,2.88pt,2.88pt">
                    <w:txbxContent>
                      <w:p w:rsidR="005871A0" w:rsidRDefault="005871A0" w:rsidP="00F328A2">
                        <w:pPr>
                          <w:widowControl w:val="0"/>
                          <w:jc w:val="center"/>
                          <w:rPr>
                            <w:sz w:val="24"/>
                            <w:szCs w:val="24"/>
                            <w:lang w:val="en-IE"/>
                          </w:rPr>
                        </w:pPr>
                        <w:r>
                          <w:rPr>
                            <w:sz w:val="24"/>
                            <w:szCs w:val="24"/>
                            <w:lang w:val="en-IE"/>
                          </w:rPr>
                          <w:t>Centre Management Committee</w:t>
                        </w:r>
                      </w:p>
                    </w:txbxContent>
                  </v:textbox>
                </v:shape>
                <v:shape id="Text Box 9" o:spid="_x0000_s1034" type="#_x0000_t202" style="position:absolute;left:10685;top:10888;width:1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" filled="f" strokeweight="1pt" insetpen="t">
                  <v:shadow color="#eeece1"/>
                  <v:textbox inset="2.88pt,2.88pt,2.88pt,2.88pt">
                    <w:txbxContent>
                      <w:p w:rsidR="005871A0" w:rsidRDefault="005871A0" w:rsidP="00F328A2">
                        <w:pPr>
                          <w:widowControl w:val="0"/>
                          <w:jc w:val="center"/>
                          <w:rPr>
                            <w:sz w:val="24"/>
                            <w:szCs w:val="24"/>
                            <w:lang w:val="en-IE"/>
                          </w:rPr>
                        </w:pPr>
                        <w:r>
                          <w:rPr>
                            <w:sz w:val="24"/>
                            <w:szCs w:val="24"/>
                            <w:lang w:val="en-IE"/>
                          </w:rPr>
                          <w:t>Lotto Committee</w:t>
                        </w:r>
                      </w:p>
                    </w:txbxContent>
                  </v:textbox>
                </v:shape>
                <v:shape id="Text Box 10" o:spid="_x0000_s1035" type="#_x0000_t202" style="position:absolute;left:10857;top:10888;width:15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" filled="f" strokeweight="1pt" insetpen="t">
                  <v:shadow color="#eeece1"/>
                  <v:textbox inset="2.88pt,2.88pt,2.88pt,2.88pt">
                    <w:txbxContent>
                      <w:p w:rsidR="005871A0" w:rsidRDefault="005871A0" w:rsidP="00F328A2">
                        <w:pPr>
                          <w:widowControl w:val="0"/>
                          <w:jc w:val="center"/>
                          <w:rPr>
                            <w:sz w:val="24"/>
                            <w:szCs w:val="24"/>
                            <w:lang w:val="en-IE"/>
                          </w:rPr>
                        </w:pPr>
                        <w:r>
                          <w:rPr>
                            <w:sz w:val="24"/>
                            <w:szCs w:val="24"/>
                            <w:lang w:val="en-IE"/>
                          </w:rPr>
                          <w:t>Building/Maintenance</w:t>
                        </w:r>
                      </w:p>
                    </w:txbxContent>
                  </v:textbox>
                </v:shape>
                <v:shape id="Text Box 11" o:spid="_x0000_s1036" type="#_x0000_t202" style="position:absolute;left:11033;top:10886;width:14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" filled="f" strokeweight="1pt" insetpen="t">
                  <v:shadow color="#eeece1"/>
                  <v:textbox inset="2.88pt,2.88pt,2.88pt,2.88pt">
                    <w:txbxContent>
                      <w:p w:rsidR="005871A0" w:rsidRDefault="005871A0" w:rsidP="00F328A2">
                        <w:pPr>
                          <w:widowControl w:val="0"/>
                          <w:jc w:val="center"/>
                          <w:rPr>
                            <w:sz w:val="24"/>
                            <w:szCs w:val="24"/>
                            <w:lang w:val="en-IE"/>
                          </w:rPr>
                        </w:pPr>
                        <w:r>
                          <w:rPr>
                            <w:sz w:val="24"/>
                            <w:szCs w:val="24"/>
                            <w:lang w:val="en-IE"/>
                          </w:rPr>
                          <w:t xml:space="preserve">Finance </w:t>
                        </w:r>
                      </w:p>
                    </w:txbxContent>
                  </v:textbox>
                </v:shape>
                <v:shape id="Text Box 12" o:spid="_x0000_s1037" type="#_x0000_t202" style="position:absolute;left:11200;top:10891;width:14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" filled="f" strokeweight="1pt" insetpen="t">
                  <v:shadow color="#eeece1"/>
                  <v:textbox inset="2.88pt,2.88pt,2.88pt,2.88pt">
                    <w:txbxContent>
                      <w:p w:rsidR="005871A0" w:rsidRDefault="005871A0" w:rsidP="00F328A2">
                        <w:pPr>
                          <w:widowControl w:val="0"/>
                          <w:jc w:val="center"/>
                          <w:rPr>
                            <w:sz w:val="24"/>
                            <w:szCs w:val="24"/>
                            <w:lang w:val="en-IE"/>
                          </w:rPr>
                        </w:pPr>
                        <w:r>
                          <w:rPr>
                            <w:sz w:val="24"/>
                            <w:szCs w:val="24"/>
                            <w:lang w:val="en-IE"/>
                          </w:rPr>
                          <w:t>Fund raising/Event Committee</w:t>
                        </w:r>
                      </w:p>
                    </w:txbxContent>
                  </v:textbox>
                </v:shape>
                <v:shape id="AutoShape 13" o:spid="_x0000_s1038" type="#_x0000_t32" style="position:absolute;left:11081;top:10830;width:22;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">
                  <v:shadow color="#eeece1"/>
                </v:shape>
              </v:group>
            </w:pict>
          </mc:Fallback>
        </mc:AlternateContent>
      </w:r>
    </w:p>
    <w:p w:rsidR="00F328A2" w:rsidRPr="0078152F" w:rsidRDefault="00F328A2" w:rsidP="005510A3">
      <w:pPr>
        <w:spacing w:after="0" w:line="240" w:lineRule="auto"/>
        <w:jc w:val="both"/>
        <w:rPr>
          <w:rFonts w:ascii="Calibri" w:eastAsia="Times New Roman" w:hAnsi="Calibri" w:cs="Times New Roman"/>
          <w:b/>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Default="00F328A2" w:rsidP="005510A3">
      <w:pPr>
        <w:spacing w:after="0" w:line="240" w:lineRule="auto"/>
        <w:jc w:val="both"/>
        <w:rPr>
          <w:rFonts w:ascii="Calibri" w:eastAsia="Times New Roman" w:hAnsi="Calibri" w:cs="Times New Roman"/>
          <w:sz w:val="24"/>
          <w:szCs w:val="24"/>
          <w:lang w:val="en-IE" w:eastAsia="en-IE"/>
        </w:rPr>
      </w:pPr>
    </w:p>
    <w:p w:rsidR="00F328A2" w:rsidRPr="005510A3" w:rsidRDefault="00F328A2" w:rsidP="005510A3">
      <w:pPr>
        <w:spacing w:after="0" w:line="240" w:lineRule="auto"/>
        <w:jc w:val="both"/>
        <w:rPr>
          <w:rFonts w:ascii="Calibri" w:eastAsia="Times New Roman" w:hAnsi="Calibri" w:cs="Times New Roman"/>
          <w:sz w:val="24"/>
          <w:szCs w:val="24"/>
          <w:lang w:val="en-IE" w:eastAsia="en-IE"/>
        </w:rPr>
      </w:pPr>
    </w:p>
    <w:tbl>
      <w:tblPr>
        <w:tblpPr w:leftFromText="180" w:rightFromText="180" w:vertAnchor="text" w:horzAnchor="margin" w:tblpXSpec="center" w:tblpY="-953"/>
        <w:tblW w:w="10125" w:type="dxa"/>
        <w:tblLook w:val="04A0" w:firstRow="1" w:lastRow="0" w:firstColumn="1" w:lastColumn="0" w:noHBand="0" w:noVBand="1"/>
      </w:tblPr>
      <w:tblGrid>
        <w:gridCol w:w="1305"/>
        <w:gridCol w:w="1326"/>
        <w:gridCol w:w="1332"/>
        <w:gridCol w:w="1171"/>
        <w:gridCol w:w="1663"/>
        <w:gridCol w:w="1412"/>
        <w:gridCol w:w="1916"/>
      </w:tblGrid>
      <w:tr w:rsidR="00F328A2" w:rsidRPr="00F328A2" w:rsidTr="00F328A2">
        <w:trPr>
          <w:trHeight w:val="347"/>
        </w:trPr>
        <w:tc>
          <w:tcPr>
            <w:tcW w:w="10125" w:type="dxa"/>
            <w:gridSpan w:val="7"/>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lastRenderedPageBreak/>
              <w:t>MCDCL Committee 2018-2019</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Surname</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First name</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Contact no</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Surname</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First Name</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Contact no</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Barron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Philip</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14</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Larkin</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Aidan</w:t>
            </w:r>
          </w:p>
        </w:tc>
        <w:tc>
          <w:tcPr>
            <w:tcW w:w="1916" w:type="dxa"/>
            <w:tcBorders>
              <w:top w:val="nil"/>
              <w:left w:val="nil"/>
              <w:bottom w:val="nil"/>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Brady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Melissa</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15</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Leahy</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John</w:t>
            </w:r>
          </w:p>
        </w:tc>
        <w:tc>
          <w:tcPr>
            <w:tcW w:w="1916" w:type="dxa"/>
            <w:tcBorders>
              <w:top w:val="single" w:sz="4" w:space="0" w:color="auto"/>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Bryant</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Caroline</w:t>
            </w:r>
          </w:p>
        </w:tc>
        <w:tc>
          <w:tcPr>
            <w:tcW w:w="1332" w:type="dxa"/>
            <w:tcBorders>
              <w:top w:val="nil"/>
              <w:left w:val="nil"/>
              <w:bottom w:val="single" w:sz="4" w:space="0" w:color="auto"/>
              <w:right w:val="single" w:sz="4" w:space="0" w:color="auto"/>
            </w:tcBorders>
            <w:shd w:val="clear" w:color="000000" w:fill="EEECE1"/>
            <w:vAlign w:val="center"/>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16</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Mannion</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Nicola</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Carley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Martin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17</w:t>
            </w:r>
          </w:p>
        </w:tc>
        <w:tc>
          <w:tcPr>
            <w:tcW w:w="1663" w:type="dxa"/>
            <w:tcBorders>
              <w:top w:val="nil"/>
              <w:left w:val="nil"/>
              <w:bottom w:val="nil"/>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Murray</w:t>
            </w:r>
          </w:p>
        </w:tc>
        <w:tc>
          <w:tcPr>
            <w:tcW w:w="1412" w:type="dxa"/>
            <w:tcBorders>
              <w:top w:val="nil"/>
              <w:left w:val="nil"/>
              <w:bottom w:val="nil"/>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Fiona </w:t>
            </w:r>
          </w:p>
        </w:tc>
        <w:tc>
          <w:tcPr>
            <w:tcW w:w="1916" w:type="dxa"/>
            <w:tcBorders>
              <w:top w:val="nil"/>
              <w:left w:val="nil"/>
              <w:bottom w:val="nil"/>
              <w:right w:val="nil"/>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Condron</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Martin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18</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proofErr w:type="spellStart"/>
            <w:r w:rsidRPr="00F328A2">
              <w:rPr>
                <w:rFonts w:ascii="Times New Roman" w:eastAsia="Times New Roman" w:hAnsi="Times New Roman" w:cs="Times New Roman"/>
                <w:color w:val="000000"/>
                <w:sz w:val="28"/>
                <w:szCs w:val="28"/>
                <w:lang w:eastAsia="en-GB"/>
              </w:rPr>
              <w:t>McLoughlan</w:t>
            </w:r>
            <w:proofErr w:type="spellEnd"/>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Shane</w:t>
            </w:r>
          </w:p>
        </w:tc>
        <w:tc>
          <w:tcPr>
            <w:tcW w:w="1916" w:type="dxa"/>
            <w:tcBorders>
              <w:top w:val="single" w:sz="4" w:space="0" w:color="auto"/>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Cotter</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John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19</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McMorris</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Sammy</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nil"/>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Dolan </w:t>
            </w:r>
          </w:p>
        </w:tc>
        <w:tc>
          <w:tcPr>
            <w:tcW w:w="1326" w:type="dxa"/>
            <w:tcBorders>
              <w:top w:val="nil"/>
              <w:left w:val="nil"/>
              <w:bottom w:val="nil"/>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Brian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20</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Neville</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Frances</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Flynn</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Gretta</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21</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Neville</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Mary</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Guinan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proofErr w:type="spellStart"/>
            <w:r w:rsidRPr="00F328A2">
              <w:rPr>
                <w:rFonts w:ascii="Times New Roman" w:eastAsia="Times New Roman" w:hAnsi="Times New Roman" w:cs="Times New Roman"/>
                <w:color w:val="000000"/>
                <w:sz w:val="28"/>
                <w:szCs w:val="28"/>
                <w:lang w:eastAsia="en-GB"/>
              </w:rPr>
              <w:t>Magaret</w:t>
            </w:r>
            <w:proofErr w:type="spellEnd"/>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22</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O Grady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Willie</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Guinan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Frank</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23</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O Kelly</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Al</w:t>
            </w:r>
            <w:r w:rsidR="006339FB">
              <w:rPr>
                <w:rFonts w:ascii="Times New Roman" w:eastAsia="Times New Roman" w:hAnsi="Times New Roman" w:cs="Times New Roman"/>
                <w:color w:val="000000"/>
                <w:sz w:val="28"/>
                <w:szCs w:val="28"/>
                <w:lang w:eastAsia="en-GB"/>
              </w:rPr>
              <w:t>ison</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proofErr w:type="spellStart"/>
            <w:r w:rsidRPr="00F328A2">
              <w:rPr>
                <w:rFonts w:ascii="Times New Roman" w:eastAsia="Times New Roman" w:hAnsi="Times New Roman" w:cs="Times New Roman"/>
                <w:color w:val="000000"/>
                <w:sz w:val="28"/>
                <w:szCs w:val="28"/>
                <w:lang w:eastAsia="en-GB"/>
              </w:rPr>
              <w:t>Grennan</w:t>
            </w:r>
            <w:proofErr w:type="spellEnd"/>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Gerry</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24</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O Kelly</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proofErr w:type="spellStart"/>
            <w:r w:rsidRPr="00F328A2">
              <w:rPr>
                <w:rFonts w:ascii="Times New Roman" w:eastAsia="Times New Roman" w:hAnsi="Times New Roman" w:cs="Times New Roman"/>
                <w:color w:val="000000"/>
                <w:sz w:val="28"/>
                <w:szCs w:val="28"/>
                <w:lang w:eastAsia="en-GB"/>
              </w:rPr>
              <w:t>Ita</w:t>
            </w:r>
            <w:proofErr w:type="spellEnd"/>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Halstead</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Grant</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25</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Philips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David</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nil"/>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Lawless</w:t>
            </w:r>
          </w:p>
        </w:tc>
        <w:tc>
          <w:tcPr>
            <w:tcW w:w="1326" w:type="dxa"/>
            <w:tcBorders>
              <w:top w:val="nil"/>
              <w:left w:val="nil"/>
              <w:bottom w:val="nil"/>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Maureen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663"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Teahan</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Ann</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p>
        </w:tc>
        <w:tc>
          <w:tcPr>
            <w:tcW w:w="1326"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sz w:val="20"/>
                <w:szCs w:val="20"/>
                <w:lang w:eastAsia="en-GB"/>
              </w:rPr>
            </w:pPr>
          </w:p>
        </w:tc>
        <w:tc>
          <w:tcPr>
            <w:tcW w:w="1332"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sz w:val="20"/>
                <w:szCs w:val="20"/>
                <w:lang w:eastAsia="en-GB"/>
              </w:rPr>
            </w:pPr>
          </w:p>
        </w:tc>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0125" w:type="dxa"/>
            <w:gridSpan w:val="7"/>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Times New Roman" w:eastAsia="Times New Roman" w:hAnsi="Times New Roman" w:cs="Times New Roman"/>
                <w:b/>
                <w:bCs/>
                <w:color w:val="000000"/>
                <w:sz w:val="28"/>
                <w:szCs w:val="28"/>
                <w:lang w:eastAsia="en-GB"/>
              </w:rPr>
            </w:pPr>
            <w:r w:rsidRPr="00F328A2">
              <w:rPr>
                <w:rFonts w:ascii="Times New Roman" w:eastAsia="Times New Roman" w:hAnsi="Times New Roman" w:cs="Times New Roman"/>
                <w:b/>
                <w:bCs/>
                <w:color w:val="000000"/>
                <w:sz w:val="28"/>
                <w:szCs w:val="28"/>
                <w:lang w:eastAsia="en-GB"/>
              </w:rPr>
              <w:t>MCDCL Directors  2018-2019</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Bryant</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Caroline</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7</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Lawless</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Maureen</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Barron</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Philip</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8</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Murray</w:t>
            </w:r>
          </w:p>
        </w:tc>
        <w:tc>
          <w:tcPr>
            <w:tcW w:w="1412" w:type="dxa"/>
            <w:tcBorders>
              <w:top w:val="nil"/>
              <w:left w:val="nil"/>
              <w:bottom w:val="single" w:sz="4" w:space="0" w:color="auto"/>
              <w:right w:val="single" w:sz="4" w:space="0" w:color="auto"/>
            </w:tcBorders>
            <w:shd w:val="clear" w:color="auto" w:fill="auto"/>
            <w:noWrap/>
            <w:vAlign w:val="center"/>
            <w:hideMark/>
          </w:tcPr>
          <w:p w:rsidR="00F328A2" w:rsidRPr="00F328A2" w:rsidRDefault="00F328A2" w:rsidP="00F328A2">
            <w:pPr>
              <w:spacing w:after="0" w:line="240" w:lineRule="auto"/>
              <w:jc w:val="both"/>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Fiona</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Condron</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Martin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9</w:t>
            </w:r>
          </w:p>
        </w:tc>
        <w:tc>
          <w:tcPr>
            <w:tcW w:w="1663"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McMorris</w:t>
            </w:r>
          </w:p>
        </w:tc>
        <w:tc>
          <w:tcPr>
            <w:tcW w:w="1412"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Sammy</w:t>
            </w:r>
          </w:p>
        </w:tc>
        <w:tc>
          <w:tcPr>
            <w:tcW w:w="1916" w:type="dxa"/>
            <w:tcBorders>
              <w:top w:val="nil"/>
              <w:left w:val="single" w:sz="4" w:space="0" w:color="auto"/>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Cotter</w:t>
            </w:r>
          </w:p>
        </w:tc>
        <w:tc>
          <w:tcPr>
            <w:tcW w:w="1326"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John </w:t>
            </w:r>
          </w:p>
        </w:tc>
        <w:tc>
          <w:tcPr>
            <w:tcW w:w="1332" w:type="dxa"/>
            <w:tcBorders>
              <w:top w:val="nil"/>
              <w:left w:val="single" w:sz="4" w:space="0" w:color="auto"/>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10</w:t>
            </w:r>
          </w:p>
        </w:tc>
        <w:tc>
          <w:tcPr>
            <w:tcW w:w="1663" w:type="dxa"/>
            <w:tcBorders>
              <w:top w:val="single" w:sz="4" w:space="0" w:color="auto"/>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Neville</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Frances</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Dolan</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Brian</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11</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O Grady</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Willie</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305" w:type="dxa"/>
            <w:tcBorders>
              <w:top w:val="nil"/>
              <w:left w:val="nil"/>
              <w:bottom w:val="nil"/>
              <w:right w:val="nil"/>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Guinan</w:t>
            </w:r>
          </w:p>
        </w:tc>
        <w:tc>
          <w:tcPr>
            <w:tcW w:w="1326" w:type="dxa"/>
            <w:tcBorders>
              <w:top w:val="nil"/>
              <w:left w:val="single" w:sz="4" w:space="0" w:color="auto"/>
              <w:bottom w:val="nil"/>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Margaret</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jc w:val="right"/>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12</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xml:space="preserve">Philips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David</w:t>
            </w:r>
          </w:p>
        </w:tc>
        <w:tc>
          <w:tcPr>
            <w:tcW w:w="1916"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rPr>
                <w:rFonts w:ascii="Times New Roman" w:eastAsia="Times New Roman" w:hAnsi="Times New Roman" w:cs="Times New Roman"/>
                <w:color w:val="000000"/>
                <w:sz w:val="28"/>
                <w:szCs w:val="28"/>
                <w:lang w:eastAsia="en-GB"/>
              </w:rPr>
            </w:pPr>
            <w:r w:rsidRPr="00F328A2">
              <w:rPr>
                <w:rFonts w:ascii="Times New Roman" w:eastAsia="Times New Roman" w:hAnsi="Times New Roman" w:cs="Times New Roman"/>
                <w:color w:val="000000"/>
                <w:sz w:val="28"/>
                <w:szCs w:val="28"/>
                <w:lang w:eastAsia="en-GB"/>
              </w:rPr>
              <w:t> </w:t>
            </w:r>
          </w:p>
        </w:tc>
      </w:tr>
      <w:tr w:rsidR="00F328A2" w:rsidRPr="00F328A2" w:rsidTr="00F328A2">
        <w:trPr>
          <w:trHeight w:val="347"/>
        </w:trPr>
        <w:tc>
          <w:tcPr>
            <w:tcW w:w="10125"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328A2" w:rsidRPr="00F328A2" w:rsidRDefault="00F328A2" w:rsidP="00F328A2">
            <w:pPr>
              <w:spacing w:after="0" w:line="240" w:lineRule="auto"/>
              <w:jc w:val="center"/>
              <w:rPr>
                <w:rFonts w:ascii="Calibri" w:eastAsia="Times New Roman" w:hAnsi="Calibri" w:cs="Calibri"/>
                <w:b/>
                <w:bCs/>
                <w:color w:val="000000"/>
                <w:sz w:val="24"/>
                <w:szCs w:val="24"/>
                <w:lang w:eastAsia="en-GB"/>
              </w:rPr>
            </w:pPr>
            <w:r w:rsidRPr="00F328A2">
              <w:rPr>
                <w:rFonts w:ascii="Calibri" w:eastAsia="Times New Roman" w:hAnsi="Calibri" w:cs="Calibri"/>
                <w:b/>
                <w:bCs/>
                <w:color w:val="000000"/>
                <w:sz w:val="24"/>
                <w:szCs w:val="24"/>
                <w:lang w:eastAsia="en-GB"/>
              </w:rPr>
              <w:t>MCDCL Sub Committees 2018- 2019 To be decided at firs</w:t>
            </w:r>
            <w:r w:rsidR="006339FB">
              <w:rPr>
                <w:rFonts w:ascii="Calibri" w:eastAsia="Times New Roman" w:hAnsi="Calibri" w:cs="Calibri"/>
                <w:b/>
                <w:bCs/>
                <w:color w:val="000000"/>
                <w:sz w:val="24"/>
                <w:szCs w:val="24"/>
                <w:lang w:eastAsia="en-GB"/>
              </w:rPr>
              <w:t>t</w:t>
            </w:r>
            <w:r w:rsidRPr="00F328A2">
              <w:rPr>
                <w:rFonts w:ascii="Calibri" w:eastAsia="Times New Roman" w:hAnsi="Calibri" w:cs="Calibri"/>
                <w:b/>
                <w:bCs/>
                <w:color w:val="000000"/>
                <w:sz w:val="24"/>
                <w:szCs w:val="24"/>
                <w:lang w:eastAsia="en-GB"/>
              </w:rPr>
              <w:t xml:space="preserve"> meeting after </w:t>
            </w:r>
            <w:r w:rsidR="006339FB">
              <w:rPr>
                <w:rFonts w:ascii="Calibri" w:eastAsia="Times New Roman" w:hAnsi="Calibri" w:cs="Calibri"/>
                <w:b/>
                <w:bCs/>
                <w:color w:val="000000"/>
                <w:sz w:val="24"/>
                <w:szCs w:val="24"/>
                <w:lang w:eastAsia="en-GB"/>
              </w:rPr>
              <w:t>AGM</w:t>
            </w:r>
          </w:p>
        </w:tc>
      </w:tr>
      <w:tr w:rsidR="00F328A2" w:rsidRPr="00F328A2" w:rsidTr="00F328A2">
        <w:trPr>
          <w:trHeight w:val="291"/>
        </w:trPr>
        <w:tc>
          <w:tcPr>
            <w:tcW w:w="2631" w:type="dxa"/>
            <w:gridSpan w:val="2"/>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Calibri" w:eastAsia="Times New Roman" w:hAnsi="Calibri" w:cs="Calibri"/>
                <w:b/>
                <w:bCs/>
                <w:color w:val="000000"/>
                <w:sz w:val="24"/>
                <w:szCs w:val="24"/>
                <w:lang w:eastAsia="en-GB"/>
              </w:rPr>
            </w:pPr>
            <w:r w:rsidRPr="00F328A2">
              <w:rPr>
                <w:rFonts w:ascii="Calibri" w:eastAsia="Times New Roman" w:hAnsi="Calibri" w:cs="Calibri"/>
                <w:b/>
                <w:bCs/>
                <w:color w:val="000000"/>
                <w:sz w:val="24"/>
                <w:szCs w:val="24"/>
                <w:lang w:eastAsia="en-GB"/>
              </w:rPr>
              <w:t>Finance Fundraising</w:t>
            </w:r>
          </w:p>
        </w:tc>
        <w:tc>
          <w:tcPr>
            <w:tcW w:w="1332" w:type="dxa"/>
            <w:tcBorders>
              <w:top w:val="nil"/>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Calibri" w:eastAsia="Times New Roman" w:hAnsi="Calibri" w:cs="Calibri"/>
                <w:b/>
                <w:bCs/>
                <w:color w:val="000000"/>
                <w:sz w:val="24"/>
                <w:szCs w:val="24"/>
                <w:lang w:eastAsia="en-GB"/>
              </w:rPr>
            </w:pPr>
            <w:r w:rsidRPr="00F328A2">
              <w:rPr>
                <w:rFonts w:ascii="Calibri" w:eastAsia="Times New Roman" w:hAnsi="Calibri" w:cs="Calibri"/>
                <w:b/>
                <w:bCs/>
                <w:color w:val="000000"/>
                <w:sz w:val="24"/>
                <w:szCs w:val="24"/>
                <w:lang w:eastAsia="en-GB"/>
              </w:rPr>
              <w:t> </w:t>
            </w:r>
          </w:p>
        </w:tc>
        <w:tc>
          <w:tcPr>
            <w:tcW w:w="2834" w:type="dxa"/>
            <w:gridSpan w:val="2"/>
            <w:tcBorders>
              <w:top w:val="single" w:sz="4" w:space="0" w:color="auto"/>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Calibri" w:eastAsia="Times New Roman" w:hAnsi="Calibri" w:cs="Calibri"/>
                <w:b/>
                <w:bCs/>
                <w:color w:val="000000"/>
                <w:sz w:val="24"/>
                <w:szCs w:val="24"/>
                <w:lang w:eastAsia="en-GB"/>
              </w:rPr>
            </w:pPr>
            <w:r w:rsidRPr="00F328A2">
              <w:rPr>
                <w:rFonts w:ascii="Calibri" w:eastAsia="Times New Roman" w:hAnsi="Calibri" w:cs="Calibri"/>
                <w:b/>
                <w:bCs/>
                <w:color w:val="000000"/>
                <w:sz w:val="24"/>
                <w:szCs w:val="24"/>
                <w:lang w:eastAsia="en-GB"/>
              </w:rPr>
              <w:t>Centre</w:t>
            </w:r>
          </w:p>
        </w:tc>
        <w:tc>
          <w:tcPr>
            <w:tcW w:w="3328" w:type="dxa"/>
            <w:gridSpan w:val="2"/>
            <w:tcBorders>
              <w:top w:val="single" w:sz="4" w:space="0" w:color="auto"/>
              <w:left w:val="nil"/>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Calibri" w:eastAsia="Times New Roman" w:hAnsi="Calibri" w:cs="Calibri"/>
                <w:b/>
                <w:bCs/>
                <w:color w:val="000000"/>
                <w:sz w:val="24"/>
                <w:szCs w:val="24"/>
                <w:lang w:eastAsia="en-GB"/>
              </w:rPr>
            </w:pPr>
            <w:r w:rsidRPr="00F328A2">
              <w:rPr>
                <w:rFonts w:ascii="Calibri" w:eastAsia="Times New Roman" w:hAnsi="Calibri" w:cs="Calibri"/>
                <w:b/>
                <w:bCs/>
                <w:color w:val="000000"/>
                <w:sz w:val="24"/>
                <w:szCs w:val="24"/>
                <w:lang w:eastAsia="en-GB"/>
              </w:rPr>
              <w:t>86</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O Kelly</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Aliosn</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Cotter</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John</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xml:space="preserve">Barron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Phulip</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McDonagh</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Enda</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xml:space="preserve">Barron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Phlip</w:t>
            </w:r>
            <w:proofErr w:type="spellEnd"/>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xml:space="preserve">Barron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P.J</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McLoughlan</w:t>
            </w:r>
            <w:proofErr w:type="spellEnd"/>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Shane</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xml:space="preserve">Bryant </w:t>
            </w:r>
          </w:p>
        </w:tc>
        <w:tc>
          <w:tcPr>
            <w:tcW w:w="1326" w:type="dxa"/>
            <w:tcBorders>
              <w:top w:val="nil"/>
              <w:left w:val="nil"/>
              <w:bottom w:val="single" w:sz="4" w:space="0" w:color="auto"/>
              <w:right w:val="single" w:sz="4" w:space="0" w:color="auto"/>
            </w:tcBorders>
            <w:shd w:val="clear" w:color="auto" w:fill="auto"/>
            <w:vAlign w:val="center"/>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Caroline</w:t>
            </w:r>
          </w:p>
        </w:tc>
        <w:tc>
          <w:tcPr>
            <w:tcW w:w="1332" w:type="dxa"/>
            <w:tcBorders>
              <w:top w:val="nil"/>
              <w:left w:val="nil"/>
              <w:bottom w:val="single" w:sz="4" w:space="0" w:color="auto"/>
              <w:right w:val="single" w:sz="4" w:space="0" w:color="auto"/>
            </w:tcBorders>
            <w:shd w:val="clear" w:color="auto" w:fill="auto"/>
            <w:vAlign w:val="center"/>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Bryant</w:t>
            </w:r>
          </w:p>
        </w:tc>
        <w:tc>
          <w:tcPr>
            <w:tcW w:w="1663" w:type="dxa"/>
            <w:tcBorders>
              <w:top w:val="nil"/>
              <w:left w:val="nil"/>
              <w:bottom w:val="single" w:sz="4" w:space="0" w:color="auto"/>
              <w:right w:val="single" w:sz="4" w:space="0" w:color="auto"/>
            </w:tcBorders>
            <w:shd w:val="clear" w:color="auto" w:fill="auto"/>
            <w:vAlign w:val="center"/>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Caroline</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Philips</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David</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Flynn</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Gretta</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Flynn</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Gretta</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Shorthall</w:t>
            </w:r>
            <w:proofErr w:type="spellEnd"/>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Qilver</w:t>
            </w:r>
            <w:proofErr w:type="spellEnd"/>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Foster</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Bernie</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Grennan</w:t>
            </w:r>
            <w:proofErr w:type="spellEnd"/>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Gerry</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Grennan</w:t>
            </w:r>
            <w:proofErr w:type="spellEnd"/>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Gerry</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Guinan</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Mags</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Leahy</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John</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Mannion</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Nicola</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Mannion</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Nicola</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McMorris</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Sammy</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McMorris</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Sammy</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Neville</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Frances</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Neville</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Frances</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Teahan</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Anne</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O Kelly</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Ali</w:t>
            </w:r>
            <w:r w:rsidR="006339FB">
              <w:rPr>
                <w:rFonts w:ascii="Calibri" w:eastAsia="Times New Roman" w:hAnsi="Calibri" w:cs="Calibri"/>
                <w:color w:val="000000"/>
                <w:sz w:val="24"/>
                <w:szCs w:val="24"/>
                <w:lang w:eastAsia="en-GB"/>
              </w:rPr>
              <w:t>son</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O Grady</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Willie</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lang w:eastAsia="en-GB"/>
              </w:rPr>
            </w:pPr>
            <w:r w:rsidRPr="00F328A2">
              <w:rPr>
                <w:rFonts w:ascii="Calibri" w:eastAsia="Times New Roman" w:hAnsi="Calibri" w:cs="Calibri"/>
                <w:color w:val="000000"/>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r>
      <w:tr w:rsidR="00F328A2" w:rsidRPr="00F328A2" w:rsidTr="00F328A2">
        <w:trPr>
          <w:trHeight w:val="291"/>
        </w:trPr>
        <w:tc>
          <w:tcPr>
            <w:tcW w:w="10125" w:type="dxa"/>
            <w:gridSpan w:val="7"/>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328A2" w:rsidRPr="00F328A2" w:rsidRDefault="00F328A2" w:rsidP="00F328A2">
            <w:pPr>
              <w:spacing w:after="0" w:line="240" w:lineRule="auto"/>
              <w:jc w:val="center"/>
              <w:rPr>
                <w:rFonts w:ascii="Calibri" w:eastAsia="Times New Roman" w:hAnsi="Calibri" w:cs="Calibri"/>
                <w:b/>
                <w:bCs/>
                <w:color w:val="000000"/>
                <w:sz w:val="24"/>
                <w:szCs w:val="24"/>
                <w:lang w:eastAsia="en-GB"/>
              </w:rPr>
            </w:pPr>
            <w:r w:rsidRPr="00F328A2">
              <w:rPr>
                <w:rFonts w:ascii="Calibri" w:eastAsia="Times New Roman" w:hAnsi="Calibri" w:cs="Calibri"/>
                <w:b/>
                <w:bCs/>
                <w:color w:val="000000"/>
                <w:sz w:val="24"/>
                <w:szCs w:val="24"/>
                <w:lang w:eastAsia="en-GB"/>
              </w:rPr>
              <w:t>Lotto</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proofErr w:type="spellStart"/>
            <w:r w:rsidRPr="00F328A2">
              <w:rPr>
                <w:rFonts w:ascii="Calibri" w:eastAsia="Times New Roman" w:hAnsi="Calibri" w:cs="Calibri"/>
                <w:color w:val="000000"/>
                <w:sz w:val="24"/>
                <w:szCs w:val="24"/>
                <w:lang w:eastAsia="en-GB"/>
              </w:rPr>
              <w:t>Carthy</w:t>
            </w:r>
            <w:proofErr w:type="spellEnd"/>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Cep</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xml:space="preserve">Coyne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Derek</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Barron</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Philip</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Burke</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Colm</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Guinan</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Margaret</w:t>
            </w:r>
          </w:p>
        </w:tc>
      </w:tr>
      <w:tr w:rsidR="00F328A2" w:rsidRPr="00F328A2" w:rsidTr="00F328A2">
        <w:trPr>
          <w:trHeight w:val="291"/>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rsidR="00F328A2" w:rsidRPr="00F328A2" w:rsidRDefault="006339FB" w:rsidP="00F328A2">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Halsted</w:t>
            </w:r>
          </w:p>
        </w:tc>
        <w:tc>
          <w:tcPr>
            <w:tcW w:w="1326" w:type="dxa"/>
            <w:tcBorders>
              <w:top w:val="nil"/>
              <w:left w:val="nil"/>
              <w:bottom w:val="single" w:sz="4" w:space="0" w:color="auto"/>
              <w:right w:val="single" w:sz="4" w:space="0" w:color="auto"/>
            </w:tcBorders>
            <w:shd w:val="clear" w:color="auto" w:fill="auto"/>
            <w:noWrap/>
            <w:vAlign w:val="bottom"/>
            <w:hideMark/>
          </w:tcPr>
          <w:p w:rsidR="00F328A2" w:rsidRPr="00F328A2" w:rsidRDefault="006339FB" w:rsidP="00F328A2">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Grant</w:t>
            </w:r>
          </w:p>
        </w:tc>
        <w:tc>
          <w:tcPr>
            <w:tcW w:w="133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171"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O Grady</w:t>
            </w:r>
          </w:p>
        </w:tc>
        <w:tc>
          <w:tcPr>
            <w:tcW w:w="1663"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Willie</w:t>
            </w:r>
          </w:p>
        </w:tc>
        <w:tc>
          <w:tcPr>
            <w:tcW w:w="1412"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c>
          <w:tcPr>
            <w:tcW w:w="1916" w:type="dxa"/>
            <w:tcBorders>
              <w:top w:val="nil"/>
              <w:left w:val="nil"/>
              <w:bottom w:val="single" w:sz="4" w:space="0" w:color="auto"/>
              <w:right w:val="single" w:sz="4" w:space="0" w:color="auto"/>
            </w:tcBorders>
            <w:shd w:val="clear" w:color="auto" w:fill="auto"/>
            <w:noWrap/>
            <w:vAlign w:val="bottom"/>
            <w:hideMark/>
          </w:tcPr>
          <w:p w:rsidR="00F328A2" w:rsidRPr="00F328A2" w:rsidRDefault="00F328A2" w:rsidP="00F328A2">
            <w:pPr>
              <w:spacing w:after="0" w:line="240" w:lineRule="auto"/>
              <w:rPr>
                <w:rFonts w:ascii="Calibri" w:eastAsia="Times New Roman" w:hAnsi="Calibri" w:cs="Calibri"/>
                <w:color w:val="000000"/>
                <w:sz w:val="24"/>
                <w:szCs w:val="24"/>
                <w:lang w:eastAsia="en-GB"/>
              </w:rPr>
            </w:pPr>
            <w:r w:rsidRPr="00F328A2">
              <w:rPr>
                <w:rFonts w:ascii="Calibri" w:eastAsia="Times New Roman" w:hAnsi="Calibri" w:cs="Calibri"/>
                <w:color w:val="000000"/>
                <w:sz w:val="24"/>
                <w:szCs w:val="24"/>
                <w:lang w:eastAsia="en-GB"/>
              </w:rPr>
              <w:t> </w:t>
            </w:r>
          </w:p>
        </w:tc>
      </w:tr>
    </w:tbl>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lastRenderedPageBreak/>
        <w:t>All employees are encouraged to consult with management to identify training needs for themselves, to give their opinions on safe working procedures, to consult on all matters of safety, health and wellbeing which concern them.</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Consultation takes place on </w:t>
      </w:r>
      <w:proofErr w:type="gramStart"/>
      <w:r w:rsidRPr="005510A3">
        <w:rPr>
          <w:rFonts w:ascii="Calibri" w:eastAsia="Times New Roman" w:hAnsi="Calibri" w:cs="Times New Roman"/>
          <w:sz w:val="24"/>
          <w:szCs w:val="24"/>
          <w:lang w:val="en-IE" w:eastAsia="en-IE"/>
        </w:rPr>
        <w:t>a  monthly</w:t>
      </w:r>
      <w:proofErr w:type="gramEnd"/>
      <w:r w:rsidRPr="005510A3">
        <w:rPr>
          <w:rFonts w:ascii="Calibri" w:eastAsia="Times New Roman" w:hAnsi="Calibri" w:cs="Times New Roman"/>
          <w:sz w:val="24"/>
          <w:szCs w:val="24"/>
          <w:lang w:val="en-IE" w:eastAsia="en-IE"/>
        </w:rPr>
        <w:t xml:space="preserve"> basis with the committee meeting.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risk assessments will be discussed with employees to ensure their input is heard and acted upon should the need arise. Where there is new equipment introduced, or a change, update or modification in safe working procedures all employees will be advised and their opinion sought.  All </w:t>
      </w:r>
      <w:proofErr w:type="gramStart"/>
      <w:r w:rsidRPr="005510A3">
        <w:rPr>
          <w:rFonts w:ascii="Calibri" w:eastAsia="Times New Roman" w:hAnsi="Calibri" w:cs="Times New Roman"/>
          <w:sz w:val="24"/>
          <w:szCs w:val="24"/>
          <w:lang w:val="en-IE" w:eastAsia="en-IE"/>
        </w:rPr>
        <w:t>employees</w:t>
      </w:r>
      <w:proofErr w:type="gramEnd"/>
      <w:r w:rsidRPr="005510A3">
        <w:rPr>
          <w:rFonts w:ascii="Calibri" w:eastAsia="Times New Roman" w:hAnsi="Calibri" w:cs="Times New Roman"/>
          <w:sz w:val="24"/>
          <w:szCs w:val="24"/>
          <w:lang w:val="en-IE" w:eastAsia="en-IE"/>
        </w:rPr>
        <w:t xml:space="preserve"> opinions are valued and considered.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Pr="005510A3" w:rsidRDefault="00071D84"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lastRenderedPageBreak/>
        <w:t>5.0</w:t>
      </w:r>
      <w:r w:rsidRPr="005510A3">
        <w:rPr>
          <w:rFonts w:ascii="Calibri" w:eastAsia="Times New Roman" w:hAnsi="Calibri" w:cs="Times New Roman"/>
          <w:b/>
          <w:sz w:val="24"/>
          <w:szCs w:val="24"/>
          <w:lang w:val="en-IE" w:eastAsia="en-IE"/>
        </w:rPr>
        <w:tab/>
        <w:t>Accident Reporting and Investigation Key Actions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If an accident or incident occurs during an event or in the course of our activities which has affected a member or visitor the following procedures are in place: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Ensure details of the accident are recorded </w:t>
      </w:r>
    </w:p>
    <w:p w:rsidR="005510A3" w:rsidRPr="005510A3" w:rsidRDefault="005510A3" w:rsidP="005510A3">
      <w:pPr>
        <w:numPr>
          <w:ilvl w:val="0"/>
          <w:numId w:val="1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Promptly have the accident investigated by a competent person so as to determine the root cause and to put in control measures to ensure this type of accident does not occur again.</w:t>
      </w:r>
    </w:p>
    <w:p w:rsidR="005510A3" w:rsidRPr="005510A3" w:rsidRDefault="005510A3" w:rsidP="005510A3">
      <w:pPr>
        <w:numPr>
          <w:ilvl w:val="0"/>
          <w:numId w:val="1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accidents and incidents will be recorded in the Accident Report Book.</w:t>
      </w:r>
    </w:p>
    <w:p w:rsidR="005510A3" w:rsidRPr="005510A3" w:rsidRDefault="005510A3" w:rsidP="005510A3">
      <w:pPr>
        <w:numPr>
          <w:ilvl w:val="0"/>
          <w:numId w:val="1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Where an accident involving a contractor occurs, the employer of the injured party is responsible for the reporting of accidents on Form IR1 to the Health and Safety Authority.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Default="00121692" w:rsidP="005510A3">
      <w:pPr>
        <w:spacing w:after="0" w:line="240" w:lineRule="auto"/>
        <w:jc w:val="both"/>
        <w:rPr>
          <w:rFonts w:ascii="Calibri" w:eastAsia="Times New Roman" w:hAnsi="Calibri" w:cs="Times New Roman"/>
          <w:sz w:val="24"/>
          <w:szCs w:val="24"/>
          <w:lang w:val="en-IE" w:eastAsia="en-IE"/>
        </w:rPr>
      </w:pPr>
    </w:p>
    <w:p w:rsidR="00121692" w:rsidRPr="005510A3" w:rsidRDefault="00121692"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lastRenderedPageBreak/>
        <w:t>6.0</w:t>
      </w:r>
      <w:r w:rsidRPr="005510A3">
        <w:rPr>
          <w:rFonts w:ascii="Calibri" w:eastAsia="Times New Roman" w:hAnsi="Calibri" w:cs="Times New Roman"/>
          <w:b/>
          <w:sz w:val="24"/>
          <w:szCs w:val="24"/>
          <w:lang w:val="en-IE" w:eastAsia="en-IE"/>
        </w:rPr>
        <w:tab/>
        <w:t>Emergency Procedures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It is the responsibility of management to ensure that they have adequate first aid and firefighting equipment in each area. Employees should all be made aware of the emergency procedures in place in each area.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6.1</w:t>
      </w:r>
      <w:r w:rsidRPr="005510A3">
        <w:rPr>
          <w:rFonts w:ascii="Calibri" w:eastAsia="Times New Roman" w:hAnsi="Calibri" w:cs="Times New Roman"/>
          <w:b/>
          <w:sz w:val="24"/>
          <w:szCs w:val="24"/>
          <w:lang w:val="en-IE" w:eastAsia="en-IE"/>
        </w:rPr>
        <w:tab/>
        <w:t>Key Actions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 </w:t>
      </w:r>
    </w:p>
    <w:p w:rsidR="005510A3" w:rsidRPr="005510A3" w:rsidRDefault="005510A3" w:rsidP="005510A3">
      <w:pPr>
        <w:numPr>
          <w:ilvl w:val="0"/>
          <w:numId w:val="2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Identifying the types of emergency situations that could occur and ensuring that suitable plans and procedures are put in place for dealing with them e.g. fire, explosion, ill-health. </w:t>
      </w:r>
    </w:p>
    <w:p w:rsidR="005510A3" w:rsidRPr="005510A3" w:rsidRDefault="005510A3" w:rsidP="005510A3">
      <w:pPr>
        <w:numPr>
          <w:ilvl w:val="0"/>
          <w:numId w:val="2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Ensuring that employees are informed of the specific plans and procedures in place to deal with emergencies. </w:t>
      </w:r>
    </w:p>
    <w:p w:rsidR="005510A3" w:rsidRPr="005510A3" w:rsidRDefault="005510A3" w:rsidP="005510A3">
      <w:pPr>
        <w:numPr>
          <w:ilvl w:val="0"/>
          <w:numId w:val="2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Designating where employees are needed to implement emergency plans and procedures.</w:t>
      </w:r>
    </w:p>
    <w:p w:rsidR="00A12367" w:rsidRDefault="005510A3" w:rsidP="00A12367">
      <w:pPr>
        <w:numPr>
          <w:ilvl w:val="0"/>
          <w:numId w:val="2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Providing the equipment and training needed to deal with an emergency. </w:t>
      </w:r>
    </w:p>
    <w:p w:rsidR="00A12367" w:rsidRDefault="00A12367" w:rsidP="00A12367">
      <w:pPr>
        <w:spacing w:after="0" w:line="240" w:lineRule="auto"/>
        <w:ind w:left="1080"/>
        <w:jc w:val="both"/>
        <w:rPr>
          <w:rFonts w:ascii="Calibri" w:eastAsia="Times New Roman" w:hAnsi="Calibri" w:cs="Times New Roman"/>
          <w:sz w:val="24"/>
          <w:szCs w:val="24"/>
          <w:lang w:val="en-IE" w:eastAsia="en-IE"/>
        </w:rPr>
      </w:pPr>
    </w:p>
    <w:p w:rsidR="00A12367" w:rsidRDefault="00A12367" w:rsidP="00A12367">
      <w:pPr>
        <w:spacing w:after="0" w:line="240" w:lineRule="auto"/>
        <w:ind w:left="1080"/>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Emergency in the hall when used by a hirer:</w:t>
      </w:r>
    </w:p>
    <w:p w:rsidR="00A12367" w:rsidRDefault="00A12367" w:rsidP="00A12367">
      <w:pPr>
        <w:spacing w:after="0" w:line="240" w:lineRule="auto"/>
        <w:ind w:left="1080"/>
        <w:jc w:val="both"/>
        <w:rPr>
          <w:rFonts w:ascii="Calibri" w:eastAsia="Times New Roman" w:hAnsi="Calibri" w:cs="Times New Roman"/>
          <w:sz w:val="24"/>
          <w:szCs w:val="24"/>
          <w:lang w:val="en-IE" w:eastAsia="en-IE"/>
        </w:rPr>
      </w:pPr>
    </w:p>
    <w:p w:rsidR="00A12367" w:rsidRDefault="00A12367" w:rsidP="00A12367">
      <w:pPr>
        <w:spacing w:after="0" w:line="240" w:lineRule="auto"/>
        <w:ind w:left="1080"/>
        <w:jc w:val="both"/>
      </w:pPr>
      <w:r>
        <w:t xml:space="preserve">The Hirer must: </w:t>
      </w:r>
    </w:p>
    <w:p w:rsidR="00A12367" w:rsidRDefault="00A12367" w:rsidP="00A12367">
      <w:pPr>
        <w:spacing w:after="0" w:line="240" w:lineRule="auto"/>
        <w:ind w:left="1080"/>
        <w:jc w:val="both"/>
      </w:pPr>
      <w:r>
        <w:t xml:space="preserve">• call the Fire Brigade before attempting to fight any fire; </w:t>
      </w:r>
    </w:p>
    <w:p w:rsidR="00A12367" w:rsidRDefault="00A12367" w:rsidP="00A12367">
      <w:pPr>
        <w:spacing w:after="0" w:line="240" w:lineRule="auto"/>
        <w:ind w:left="1080"/>
        <w:jc w:val="both"/>
      </w:pPr>
      <w:r>
        <w:t>• only attempt to fight a fire with the equipment provided and if it is safe to do so;</w:t>
      </w:r>
    </w:p>
    <w:p w:rsidR="00A12367" w:rsidRDefault="00A12367" w:rsidP="00A12367">
      <w:pPr>
        <w:spacing w:after="0" w:line="240" w:lineRule="auto"/>
        <w:ind w:left="1080"/>
        <w:jc w:val="both"/>
      </w:pPr>
      <w:r>
        <w:t xml:space="preserve"> • only use the </w:t>
      </w:r>
      <w:proofErr w:type="spellStart"/>
      <w:r>
        <w:t>fire fighting</w:t>
      </w:r>
      <w:proofErr w:type="spellEnd"/>
      <w:r>
        <w:t xml:space="preserve"> equipment if you have read and understood the instructions or are familiar with the equipment and its specific application and advise Council if emergency equipment is used; </w:t>
      </w:r>
    </w:p>
    <w:p w:rsidR="00A12367" w:rsidRPr="00A12367" w:rsidRDefault="00A12367" w:rsidP="00A12367">
      <w:pPr>
        <w:spacing w:after="0" w:line="240" w:lineRule="auto"/>
        <w:ind w:left="1080"/>
        <w:jc w:val="both"/>
        <w:rPr>
          <w:rFonts w:ascii="Calibri" w:eastAsia="Times New Roman" w:hAnsi="Calibri" w:cs="Times New Roman"/>
          <w:sz w:val="24"/>
          <w:szCs w:val="24"/>
          <w:lang w:val="en-IE" w:eastAsia="en-IE"/>
        </w:rPr>
      </w:pPr>
      <w:r>
        <w:t>• not continue to fight the fire beyond the first 30 seconds. If the fire is not extinguished within that time, the Hirer must commence the evacuation procedure. A handy guide is that if the fire cannot be extinguished by use of a single extinguisher, then evacuation is necessary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6.2</w:t>
      </w:r>
      <w:r w:rsidRPr="005510A3">
        <w:rPr>
          <w:rFonts w:ascii="Calibri" w:eastAsia="Times New Roman" w:hAnsi="Calibri" w:cs="Times New Roman"/>
          <w:b/>
          <w:sz w:val="24"/>
          <w:szCs w:val="24"/>
          <w:lang w:val="en-IE" w:eastAsia="en-IE"/>
        </w:rPr>
        <w:tab/>
        <w:t>Evacuation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Each member should know:</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Location of firefighting equipment and means to raise the alarm. </w:t>
      </w: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Location of assembly point where relevant.</w:t>
      </w: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GO IMMEDIATELY TO THE NEAREST EXIT.</w:t>
      </w: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DO NOT WAIT TO FIND OUT WHAT IS HAPPENING.</w:t>
      </w: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DO NOT STOP TO COLLECT PERSONAL ITEMS.</w:t>
      </w: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GO AT ONCE TO THEIR ASSEMBLY POINT AND WAIT FOR FURTHER INSTRUCTION.</w:t>
      </w:r>
    </w:p>
    <w:p w:rsidR="005510A3" w:rsidRPr="005510A3" w:rsidRDefault="005510A3" w:rsidP="005510A3">
      <w:pPr>
        <w:numPr>
          <w:ilvl w:val="0"/>
          <w:numId w:val="1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DO NOT RE-ENTER THE LOCATION UNTIL AUTHORISED TO DO SO BY THE EMERGENCY SERVICES. </w:t>
      </w: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387CAC" w:rsidRPr="005510A3" w:rsidRDefault="00387CAC"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lastRenderedPageBreak/>
        <w:t>6.3</w:t>
      </w:r>
      <w:r w:rsidRPr="005510A3">
        <w:rPr>
          <w:rFonts w:ascii="Calibri" w:eastAsia="Times New Roman" w:hAnsi="Calibri" w:cs="Times New Roman"/>
          <w:b/>
          <w:sz w:val="24"/>
          <w:szCs w:val="24"/>
          <w:lang w:val="en-IE" w:eastAsia="en-IE"/>
        </w:rPr>
        <w:tab/>
        <w:t>First Aid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After assessment of the location and the work activities Management will ensure: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At least one adequately stocked and accessible first-aid kit will be provided.</w:t>
      </w:r>
    </w:p>
    <w:p w:rsidR="005510A3" w:rsidRPr="005510A3" w:rsidRDefault="005510A3" w:rsidP="005510A3">
      <w:pPr>
        <w:numPr>
          <w:ilvl w:val="0"/>
          <w:numId w:val="1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 person is appointed to take charge of first-aid equipment, keeping it stocked and in date. </w:t>
      </w:r>
    </w:p>
    <w:p w:rsidR="005510A3" w:rsidRPr="005510A3" w:rsidRDefault="005510A3" w:rsidP="005510A3">
      <w:pPr>
        <w:numPr>
          <w:ilvl w:val="0"/>
          <w:numId w:val="1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Emergency Procedures with emergency services number, nearest doctor and hospital will be displayed in a prominent position on the premises.</w:t>
      </w: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78152F" w:rsidRDefault="00310EEB" w:rsidP="005510A3">
      <w:pPr>
        <w:spacing w:after="0" w:line="240" w:lineRule="auto"/>
        <w:jc w:val="both"/>
        <w:rPr>
          <w:rFonts w:ascii="Calibri" w:eastAsia="Times New Roman" w:hAnsi="Calibri" w:cs="Times New Roman"/>
          <w:i/>
          <w:sz w:val="24"/>
          <w:szCs w:val="24"/>
          <w:lang w:val="en-IE" w:eastAsia="en-IE"/>
        </w:rPr>
      </w:pPr>
      <w:r>
        <w:rPr>
          <w:rFonts w:ascii="Calibri" w:eastAsia="Times New Roman" w:hAnsi="Calibri" w:cs="Times New Roman"/>
          <w:i/>
          <w:sz w:val="24"/>
          <w:szCs w:val="24"/>
          <w:lang w:val="en-IE" w:eastAsia="en-IE"/>
        </w:rPr>
        <w:t>For more information r</w:t>
      </w:r>
      <w:r w:rsidRPr="00310EEB">
        <w:rPr>
          <w:rFonts w:ascii="Calibri" w:eastAsia="Times New Roman" w:hAnsi="Calibri" w:cs="Times New Roman"/>
          <w:i/>
          <w:sz w:val="24"/>
          <w:szCs w:val="24"/>
          <w:lang w:val="en-IE" w:eastAsia="en-IE"/>
        </w:rPr>
        <w:t xml:space="preserve">efer to Fire Safety Register </w:t>
      </w: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Default="00071D84" w:rsidP="005510A3">
      <w:pPr>
        <w:spacing w:after="0" w:line="240" w:lineRule="auto"/>
        <w:jc w:val="both"/>
        <w:rPr>
          <w:rFonts w:ascii="Calibri" w:eastAsia="Times New Roman" w:hAnsi="Calibri" w:cs="Times New Roman"/>
          <w:i/>
          <w:sz w:val="24"/>
          <w:szCs w:val="24"/>
          <w:lang w:val="en-IE" w:eastAsia="en-IE"/>
        </w:rPr>
      </w:pPr>
    </w:p>
    <w:p w:rsidR="00071D84" w:rsidRPr="00310EEB" w:rsidRDefault="00071D84" w:rsidP="005510A3">
      <w:pPr>
        <w:spacing w:after="0" w:line="240" w:lineRule="auto"/>
        <w:jc w:val="both"/>
        <w:rPr>
          <w:rFonts w:ascii="Calibri" w:eastAsia="Times New Roman" w:hAnsi="Calibri" w:cs="Times New Roman"/>
          <w:i/>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lastRenderedPageBreak/>
        <w:t>7.0</w:t>
      </w:r>
      <w:r w:rsidRPr="005510A3">
        <w:rPr>
          <w:rFonts w:ascii="Calibri" w:eastAsia="Times New Roman" w:hAnsi="Calibri" w:cs="Times New Roman"/>
          <w:b/>
          <w:sz w:val="24"/>
          <w:szCs w:val="24"/>
          <w:lang w:val="en-IE" w:eastAsia="en-IE"/>
        </w:rPr>
        <w:tab/>
        <w:t>Personal Protective Equipment (PPE) Key Actions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Where it has been identified that the risks cannot be completely eliminated and hence that appropriate Personal Protective Equipment (PPE) is necessary, it will be provided and it must be worn by all employees participating in work parties.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Typical PPE would include: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Eye Protection.</w:t>
      </w:r>
    </w:p>
    <w:p w:rsidR="005510A3" w:rsidRPr="005510A3" w:rsidRDefault="005510A3" w:rsidP="005510A3">
      <w:pPr>
        <w:numPr>
          <w:ilvl w:val="0"/>
          <w:numId w:val="1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Hearing Protection.</w:t>
      </w:r>
    </w:p>
    <w:p w:rsidR="005510A3" w:rsidRPr="005510A3" w:rsidRDefault="005510A3" w:rsidP="005510A3">
      <w:pPr>
        <w:numPr>
          <w:ilvl w:val="0"/>
          <w:numId w:val="1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Gloves.</w:t>
      </w:r>
    </w:p>
    <w:p w:rsidR="005510A3" w:rsidRPr="005510A3" w:rsidRDefault="005510A3" w:rsidP="005510A3">
      <w:pPr>
        <w:numPr>
          <w:ilvl w:val="0"/>
          <w:numId w:val="1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Safety Footwear.</w:t>
      </w:r>
    </w:p>
    <w:p w:rsidR="005510A3" w:rsidRPr="005510A3" w:rsidRDefault="005510A3" w:rsidP="005510A3">
      <w:pPr>
        <w:numPr>
          <w:ilvl w:val="0"/>
          <w:numId w:val="1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High Visibility Clothing.</w:t>
      </w:r>
    </w:p>
    <w:p w:rsidR="005510A3" w:rsidRPr="005510A3" w:rsidRDefault="005510A3" w:rsidP="005510A3">
      <w:pPr>
        <w:numPr>
          <w:ilvl w:val="0"/>
          <w:numId w:val="13"/>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Dust Masks.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7.1</w:t>
      </w:r>
      <w:r w:rsidRPr="005510A3">
        <w:rPr>
          <w:rFonts w:ascii="Calibri" w:eastAsia="Times New Roman" w:hAnsi="Calibri" w:cs="Times New Roman"/>
          <w:b/>
          <w:sz w:val="24"/>
          <w:szCs w:val="24"/>
          <w:lang w:val="en-IE" w:eastAsia="en-IE"/>
        </w:rPr>
        <w:tab/>
        <w:t>Conditions for Personal Protective Equipment (PPE) Use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PPE must be provided and be suitable for the task.</w:t>
      </w:r>
    </w:p>
    <w:p w:rsidR="005510A3" w:rsidRPr="005510A3" w:rsidRDefault="005510A3" w:rsidP="005510A3">
      <w:pPr>
        <w:numPr>
          <w:ilvl w:val="0"/>
          <w:numId w:val="1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PPE must be maintained, used and replaced in accordance with the manufacturer’s instructions.</w:t>
      </w:r>
    </w:p>
    <w:p w:rsidR="005510A3" w:rsidRPr="005510A3" w:rsidRDefault="005510A3" w:rsidP="005510A3">
      <w:pPr>
        <w:numPr>
          <w:ilvl w:val="0"/>
          <w:numId w:val="1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PPE is to be used only as a last resort when a residual risk remains after all other measures have been taken to eliminate/reduce the risk. </w:t>
      </w:r>
    </w:p>
    <w:p w:rsidR="005510A3" w:rsidRPr="005510A3" w:rsidRDefault="005510A3" w:rsidP="005510A3">
      <w:pPr>
        <w:numPr>
          <w:ilvl w:val="0"/>
          <w:numId w:val="14"/>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Where it is not possible to reduce or eliminate the risk, then PPE appropriate to the task and work environment, as identified in our risk assessments will be used.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Management will keep records of supply and use of PPE.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ind w:left="720" w:hanging="720"/>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7.2</w:t>
      </w:r>
      <w:r w:rsidRPr="005510A3">
        <w:rPr>
          <w:rFonts w:ascii="Calibri" w:eastAsia="Times New Roman" w:hAnsi="Calibri" w:cs="Times New Roman"/>
          <w:b/>
          <w:sz w:val="24"/>
          <w:szCs w:val="24"/>
          <w:lang w:val="en-IE" w:eastAsia="en-IE"/>
        </w:rPr>
        <w:tab/>
        <w:t>Expectations from employees in relation to use of Personal Protective Equipment (PPE)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employees will be expected to:</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Use PPE correctly.</w:t>
      </w:r>
    </w:p>
    <w:p w:rsidR="005510A3" w:rsidRPr="005510A3" w:rsidRDefault="005510A3" w:rsidP="005510A3">
      <w:pPr>
        <w:numPr>
          <w:ilvl w:val="0"/>
          <w:numId w:val="1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Report any defects or damage to PPE immediately.</w:t>
      </w:r>
    </w:p>
    <w:p w:rsidR="005510A3" w:rsidRPr="005510A3" w:rsidRDefault="005510A3" w:rsidP="005510A3">
      <w:pPr>
        <w:numPr>
          <w:ilvl w:val="0"/>
          <w:numId w:val="1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Participate in any training or instruction provided on PPE.</w:t>
      </w:r>
    </w:p>
    <w:p w:rsidR="005510A3" w:rsidRPr="005510A3" w:rsidRDefault="005510A3" w:rsidP="005510A3">
      <w:pPr>
        <w:numPr>
          <w:ilvl w:val="0"/>
          <w:numId w:val="15"/>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Inform us of any medical conditions they have that might be affected by the use of the PPE provided to them.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310EEB" w:rsidRPr="005510A3" w:rsidRDefault="00310EEB"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lastRenderedPageBreak/>
        <w:t>8.0</w:t>
      </w:r>
      <w:r w:rsidRPr="005510A3">
        <w:rPr>
          <w:rFonts w:ascii="Calibri" w:eastAsia="Times New Roman" w:hAnsi="Calibri" w:cs="Times New Roman"/>
          <w:b/>
          <w:sz w:val="24"/>
          <w:szCs w:val="24"/>
          <w:lang w:val="en-IE" w:eastAsia="en-IE"/>
        </w:rPr>
        <w:tab/>
        <w:t>Inexperienced Persons/Young Persons/Children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Management is aware that some inexperienced persons/young </w:t>
      </w:r>
      <w:proofErr w:type="spellStart"/>
      <w:r w:rsidRPr="005510A3">
        <w:rPr>
          <w:rFonts w:ascii="Calibri" w:eastAsia="Times New Roman" w:hAnsi="Calibri" w:cs="Times New Roman"/>
          <w:sz w:val="24"/>
          <w:szCs w:val="24"/>
          <w:lang w:val="en-IE" w:eastAsia="en-IE"/>
        </w:rPr>
        <w:t>persons</w:t>
      </w:r>
      <w:proofErr w:type="spellEnd"/>
      <w:r w:rsidRPr="005510A3">
        <w:rPr>
          <w:rFonts w:ascii="Calibri" w:eastAsia="Times New Roman" w:hAnsi="Calibri" w:cs="Times New Roman"/>
          <w:sz w:val="24"/>
          <w:szCs w:val="24"/>
          <w:lang w:val="en-IE" w:eastAsia="en-IE"/>
        </w:rPr>
        <w:t xml:space="preserve">/children may be vulnerable and will need supervision at all times.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These groups will be identified in the risk assessments with control measures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employees will be made aware of safety rules and procedures during Site Induction.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persons using the facilities will be made aware of safe rules and procedures.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No person will be allowed to use any equipment for which they have not be trained.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Default="0078152F" w:rsidP="005510A3">
      <w:pPr>
        <w:spacing w:after="0" w:line="240" w:lineRule="auto"/>
        <w:jc w:val="both"/>
        <w:rPr>
          <w:rFonts w:ascii="Calibri" w:eastAsia="Times New Roman" w:hAnsi="Calibri" w:cs="Times New Roman"/>
          <w:sz w:val="24"/>
          <w:szCs w:val="24"/>
          <w:lang w:val="en-IE" w:eastAsia="en-IE"/>
        </w:rPr>
      </w:pPr>
    </w:p>
    <w:p w:rsidR="0078152F" w:rsidRPr="005510A3" w:rsidRDefault="0078152F"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Pr="005510A3" w:rsidRDefault="00310EEB"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9.0</w:t>
      </w:r>
      <w:r w:rsidRPr="005510A3">
        <w:rPr>
          <w:rFonts w:ascii="Calibri" w:eastAsia="Times New Roman" w:hAnsi="Calibri" w:cs="Times New Roman"/>
          <w:b/>
          <w:sz w:val="24"/>
          <w:szCs w:val="24"/>
          <w:lang w:val="en-IE" w:eastAsia="en-IE"/>
        </w:rPr>
        <w:tab/>
        <w:t>Policies and Procedures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9.1</w:t>
      </w:r>
      <w:r w:rsidRPr="005510A3">
        <w:rPr>
          <w:rFonts w:ascii="Calibri" w:eastAsia="Times New Roman" w:hAnsi="Calibri" w:cs="Times New Roman"/>
          <w:b/>
          <w:sz w:val="24"/>
          <w:szCs w:val="24"/>
          <w:lang w:val="en-IE" w:eastAsia="en-IE"/>
        </w:rPr>
        <w:tab/>
        <w:t>No Smoking Policy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It is the intention of Management of Mucklagh Community Development Ltd. to comply with law at all times and within that remit under section 47 of the Public Health (Tobacco) Acts 2002 and 2004, it is an offence to smoke within public premises. Outdoor areas are exempt from this legislation.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employees will be informed of the No Smoking Policy anywhere inside any of the buildings.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9.2</w:t>
      </w:r>
      <w:r w:rsidRPr="005510A3">
        <w:rPr>
          <w:rFonts w:ascii="Calibri" w:eastAsia="Times New Roman" w:hAnsi="Calibri" w:cs="Times New Roman"/>
          <w:b/>
          <w:sz w:val="24"/>
          <w:szCs w:val="24"/>
          <w:lang w:val="en-IE" w:eastAsia="en-IE"/>
        </w:rPr>
        <w:tab/>
        <w:t>Environmental Policy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Management of Mucklagh Community Development Ltd. commits itself to work in a manner that conserves our Environment and protects the Safety, Health and Welfare of our employees and sub-contractors, customers and the community. Our objective in the environmental health and safety area is to assume a responsible position. In accomplishing this we will:</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6"/>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with all local and national legislation.</w:t>
      </w:r>
    </w:p>
    <w:p w:rsidR="005510A3" w:rsidRPr="005510A3" w:rsidRDefault="005510A3" w:rsidP="005510A3">
      <w:pPr>
        <w:numPr>
          <w:ilvl w:val="0"/>
          <w:numId w:val="16"/>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that our operations and products used do not create unacceptable risks to human health or the environment.</w:t>
      </w:r>
    </w:p>
    <w:p w:rsidR="005510A3" w:rsidRPr="005510A3" w:rsidRDefault="005510A3" w:rsidP="005510A3">
      <w:pPr>
        <w:numPr>
          <w:ilvl w:val="0"/>
          <w:numId w:val="16"/>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Assess the discharges and waste generated from our sites / premises and their effects, if any, on the environment and community.</w:t>
      </w:r>
    </w:p>
    <w:p w:rsidR="005510A3" w:rsidRPr="005510A3" w:rsidRDefault="005510A3" w:rsidP="005510A3">
      <w:pPr>
        <w:numPr>
          <w:ilvl w:val="0"/>
          <w:numId w:val="16"/>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that all of our waste is disposed of properly.</w:t>
      </w:r>
    </w:p>
    <w:p w:rsidR="005510A3" w:rsidRPr="005510A3" w:rsidRDefault="005510A3" w:rsidP="005510A3">
      <w:pPr>
        <w:numPr>
          <w:ilvl w:val="0"/>
          <w:numId w:val="16"/>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Where possible waste generated will be recycled.</w:t>
      </w:r>
    </w:p>
    <w:p w:rsidR="005510A3" w:rsidRPr="005510A3" w:rsidRDefault="005510A3" w:rsidP="005510A3">
      <w:pPr>
        <w:numPr>
          <w:ilvl w:val="0"/>
          <w:numId w:val="16"/>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We will endeavour to keep these sites and grounds as tidy and clean as possible for the local communities.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NEVER THROW ANYTHING HAZARDOUS INTO A DRAIN, STREAM OR RIVER.</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9.0</w:t>
      </w:r>
      <w:r w:rsidRPr="005510A3">
        <w:rPr>
          <w:rFonts w:ascii="Calibri" w:eastAsia="Times New Roman" w:hAnsi="Calibri" w:cs="Times New Roman"/>
          <w:b/>
          <w:sz w:val="24"/>
          <w:szCs w:val="24"/>
          <w:lang w:val="en-IE" w:eastAsia="en-IE"/>
        </w:rPr>
        <w:tab/>
        <w:t>Policies and Procedures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9.3</w:t>
      </w:r>
      <w:r w:rsidRPr="005510A3">
        <w:rPr>
          <w:rFonts w:ascii="Calibri" w:eastAsia="Times New Roman" w:hAnsi="Calibri" w:cs="Times New Roman"/>
          <w:b/>
          <w:sz w:val="24"/>
          <w:szCs w:val="24"/>
          <w:lang w:val="en-IE" w:eastAsia="en-IE"/>
        </w:rPr>
        <w:tab/>
        <w:t>Dignity and Respect to all Employees/</w:t>
      </w:r>
      <w:proofErr w:type="gramStart"/>
      <w:r w:rsidRPr="005510A3">
        <w:rPr>
          <w:rFonts w:ascii="Calibri" w:eastAsia="Times New Roman" w:hAnsi="Calibri" w:cs="Times New Roman"/>
          <w:b/>
          <w:sz w:val="24"/>
          <w:szCs w:val="24"/>
          <w:lang w:val="en-IE" w:eastAsia="en-IE"/>
        </w:rPr>
        <w:t>Visitors  Policy</w:t>
      </w:r>
      <w:proofErr w:type="gramEnd"/>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In accordance with one of the objectives of the management of Mucklagh Community Development Ltd., which is to treat all employees/visitors with respect no matter what the age, colour, sexual orientation, ethnic background or religion, management of Mucklagh Community Development Ltd. are committed to creating an environment where all employees feel valued and respected. It is recognised that employees will come from all walks of life with their own particular skills, experience and knowledge to impart to one another. All employees will be treated with dignity.   The promotion and maintenance of the dignity of all employees plays a key role in ensuring this environment is safe.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It is widely known that bullying and harassment adversely affects the quality of life for employees undermining morale, health and confidence. Management of Mucklagh Community Development Ltd. are committed to ensuring there is preventative focus on bullying and harassment in any form.</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reasonable efforts are made by Management to deal with complaints of bullying or harassment.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121692" w:rsidRPr="005510A3" w:rsidRDefault="00121692"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9.0</w:t>
      </w:r>
      <w:r w:rsidRPr="005510A3">
        <w:rPr>
          <w:rFonts w:ascii="Calibri" w:eastAsia="Times New Roman" w:hAnsi="Calibri" w:cs="Times New Roman"/>
          <w:b/>
          <w:sz w:val="24"/>
          <w:szCs w:val="24"/>
          <w:lang w:val="en-IE" w:eastAsia="en-IE"/>
        </w:rPr>
        <w:tab/>
        <w:t>Policies and Procedures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9.4</w:t>
      </w:r>
      <w:r w:rsidRPr="005510A3">
        <w:rPr>
          <w:rFonts w:ascii="Calibri" w:eastAsia="Times New Roman" w:hAnsi="Calibri" w:cs="Times New Roman"/>
          <w:b/>
          <w:sz w:val="24"/>
          <w:szCs w:val="24"/>
          <w:lang w:val="en-IE" w:eastAsia="en-IE"/>
        </w:rPr>
        <w:tab/>
        <w:t>Anti-bullying Policy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Management of Management of Mucklagh Community Development Ltd. do not/will not tolerate bullying behaviour in any form. Management promotes an open approach to all their employees in that they are free at any time to approach Management should they believe that they are being victimised, bullied, harassed or stressed by another/other employees.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anti-bullying policy is based on the following points: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17"/>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Management of Mucklagh Community Development Ltd. and its employees will seek always to foster an environment free from bullying.</w:t>
      </w:r>
    </w:p>
    <w:p w:rsidR="005510A3" w:rsidRPr="005510A3" w:rsidRDefault="005510A3" w:rsidP="005510A3">
      <w:pPr>
        <w:numPr>
          <w:ilvl w:val="0"/>
          <w:numId w:val="17"/>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We ensure a ‘reprisal free’ approach to anyone who might have cause for complaint.</w:t>
      </w:r>
    </w:p>
    <w:p w:rsidR="005510A3" w:rsidRPr="005510A3" w:rsidRDefault="005510A3" w:rsidP="005510A3">
      <w:pPr>
        <w:numPr>
          <w:ilvl w:val="0"/>
          <w:numId w:val="17"/>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Acceptable behaviour includes: the right for a person in charge to administer authority, the need for the persons in charge to exercise justified disciplinary matters.</w:t>
      </w:r>
    </w:p>
    <w:p w:rsidR="005510A3" w:rsidRPr="005510A3" w:rsidRDefault="005510A3" w:rsidP="005510A3">
      <w:pPr>
        <w:numPr>
          <w:ilvl w:val="0"/>
          <w:numId w:val="17"/>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Unacceptable behaviour includes: the unacceptable use of threats, shouting, repeated verbal abuse, repeated swearing, violent behaviour (assault, attack or harassment), derogatory innuendo’s, repeated sarcasm, unfair pressure tactics or anything related to this kind of behaviour.</w:t>
      </w:r>
    </w:p>
    <w:p w:rsidR="005510A3" w:rsidRPr="005510A3" w:rsidRDefault="005510A3" w:rsidP="005510A3">
      <w:pPr>
        <w:numPr>
          <w:ilvl w:val="0"/>
          <w:numId w:val="17"/>
        </w:numPr>
        <w:spacing w:after="0" w:line="240" w:lineRule="auto"/>
        <w:jc w:val="both"/>
        <w:rPr>
          <w:rFonts w:ascii="Calibri" w:eastAsia="Times New Roman" w:hAnsi="Calibri" w:cs="Times New Roman"/>
          <w:color w:val="FF0000"/>
          <w:sz w:val="24"/>
          <w:szCs w:val="24"/>
          <w:lang w:val="en-IE" w:eastAsia="en-IE"/>
        </w:rPr>
      </w:pPr>
      <w:r w:rsidRPr="005510A3">
        <w:rPr>
          <w:rFonts w:ascii="Calibri" w:eastAsia="Times New Roman" w:hAnsi="Calibri" w:cs="Times New Roman"/>
          <w:sz w:val="24"/>
          <w:szCs w:val="24"/>
          <w:lang w:val="en-IE" w:eastAsia="en-IE"/>
        </w:rPr>
        <w:t>The procedure for making a complaint of bullying is through the following points of contact</w:t>
      </w:r>
      <w:r w:rsidRPr="005510A3">
        <w:rPr>
          <w:rFonts w:ascii="Calibri" w:eastAsia="Times New Roman" w:hAnsi="Calibri" w:cs="Times New Roman"/>
          <w:b/>
          <w:color w:val="FF0000"/>
          <w:sz w:val="24"/>
          <w:szCs w:val="24"/>
          <w:lang w:val="en-IE" w:eastAsia="en-IE"/>
        </w:rPr>
        <w:t>:</w:t>
      </w:r>
    </w:p>
    <w:p w:rsidR="005510A3" w:rsidRPr="005510A3" w:rsidRDefault="005510A3" w:rsidP="005510A3">
      <w:pPr>
        <w:spacing w:after="0" w:line="240" w:lineRule="auto"/>
        <w:ind w:left="1080"/>
        <w:jc w:val="both"/>
        <w:rPr>
          <w:rFonts w:ascii="Calibri" w:eastAsia="Times New Roman" w:hAnsi="Calibri" w:cs="Times New Roman"/>
          <w:color w:val="FF0000"/>
          <w:sz w:val="24"/>
          <w:szCs w:val="24"/>
          <w:lang w:val="en-IE" w:eastAsia="en-IE"/>
        </w:rPr>
      </w:pPr>
    </w:p>
    <w:p w:rsidR="00310EEB" w:rsidRPr="00310EEB" w:rsidRDefault="00310EEB" w:rsidP="00310EEB">
      <w:pPr>
        <w:spacing w:after="0" w:line="240" w:lineRule="auto"/>
        <w:ind w:left="1080"/>
        <w:jc w:val="both"/>
        <w:rPr>
          <w:rFonts w:ascii="Calibri" w:eastAsia="Times New Roman" w:hAnsi="Calibri" w:cs="Times New Roman"/>
          <w:i/>
          <w:color w:val="000000" w:themeColor="text1"/>
          <w:sz w:val="24"/>
          <w:szCs w:val="24"/>
          <w:lang w:val="en-IE" w:eastAsia="en-IE"/>
        </w:rPr>
      </w:pPr>
      <w:r>
        <w:rPr>
          <w:rFonts w:ascii="Calibri" w:eastAsia="Times New Roman" w:hAnsi="Calibri" w:cs="Times New Roman"/>
          <w:color w:val="000000" w:themeColor="text1"/>
          <w:sz w:val="24"/>
          <w:szCs w:val="24"/>
          <w:lang w:val="en-IE" w:eastAsia="en-IE"/>
        </w:rPr>
        <w:t xml:space="preserve">Caroline </w:t>
      </w:r>
      <w:proofErr w:type="spellStart"/>
      <w:r>
        <w:rPr>
          <w:rFonts w:ascii="Calibri" w:eastAsia="Times New Roman" w:hAnsi="Calibri" w:cs="Times New Roman"/>
          <w:color w:val="000000" w:themeColor="text1"/>
          <w:sz w:val="24"/>
          <w:szCs w:val="24"/>
          <w:lang w:val="en-IE" w:eastAsia="en-IE"/>
        </w:rPr>
        <w:t>Byrant</w:t>
      </w:r>
      <w:proofErr w:type="spellEnd"/>
      <w:r w:rsidRPr="00310EEB">
        <w:rPr>
          <w:rFonts w:ascii="Calibri" w:eastAsia="Times New Roman" w:hAnsi="Calibri" w:cs="Times New Roman"/>
          <w:color w:val="000000" w:themeColor="text1"/>
          <w:sz w:val="24"/>
          <w:szCs w:val="24"/>
          <w:lang w:val="en-IE" w:eastAsia="en-IE"/>
        </w:rPr>
        <w:t>,</w:t>
      </w:r>
      <w:r w:rsidR="006D37F3">
        <w:rPr>
          <w:rFonts w:ascii="Calibri" w:eastAsia="Times New Roman" w:hAnsi="Calibri" w:cs="Times New Roman"/>
          <w:color w:val="000000" w:themeColor="text1"/>
          <w:sz w:val="24"/>
          <w:szCs w:val="24"/>
          <w:lang w:val="en-IE" w:eastAsia="en-IE"/>
        </w:rPr>
        <w:t xml:space="preserve"> </w:t>
      </w:r>
      <w:r w:rsidRPr="00310EEB">
        <w:rPr>
          <w:rFonts w:ascii="Calibri" w:eastAsia="Times New Roman" w:hAnsi="Calibri" w:cs="Times New Roman"/>
          <w:color w:val="000000" w:themeColor="text1"/>
          <w:sz w:val="24"/>
          <w:szCs w:val="24"/>
          <w:lang w:val="en-IE" w:eastAsia="en-IE"/>
        </w:rPr>
        <w:t>Philip Barron, Martin Condron, John Cotter, Brian Dolan and Margaret Dolan</w:t>
      </w:r>
      <w:r w:rsidR="005510A3" w:rsidRPr="00310EEB">
        <w:rPr>
          <w:rFonts w:ascii="Calibri" w:eastAsia="Times New Roman" w:hAnsi="Calibri" w:cs="Times New Roman"/>
          <w:color w:val="000000" w:themeColor="text1"/>
          <w:sz w:val="24"/>
          <w:szCs w:val="24"/>
          <w:lang w:val="en-IE" w:eastAsia="en-IE"/>
        </w:rPr>
        <w:t xml:space="preserve"> </w:t>
      </w:r>
    </w:p>
    <w:p w:rsidR="00310EEB" w:rsidRPr="00310EEB" w:rsidRDefault="00310EEB" w:rsidP="00310EEB">
      <w:pPr>
        <w:spacing w:after="0" w:line="240" w:lineRule="auto"/>
        <w:ind w:left="1080"/>
        <w:jc w:val="both"/>
        <w:rPr>
          <w:rFonts w:ascii="Calibri" w:eastAsia="Times New Roman" w:hAnsi="Calibri" w:cs="Times New Roman"/>
          <w:color w:val="000000" w:themeColor="text1"/>
          <w:sz w:val="24"/>
          <w:szCs w:val="24"/>
          <w:lang w:val="en-IE" w:eastAsia="en-IE"/>
        </w:rPr>
      </w:pPr>
    </w:p>
    <w:p w:rsidR="005510A3" w:rsidRPr="00310EEB" w:rsidRDefault="005510A3" w:rsidP="005510A3">
      <w:pPr>
        <w:numPr>
          <w:ilvl w:val="0"/>
          <w:numId w:val="17"/>
        </w:numPr>
        <w:spacing w:after="0" w:line="240" w:lineRule="auto"/>
        <w:jc w:val="both"/>
        <w:rPr>
          <w:rFonts w:ascii="Calibri" w:eastAsia="Times New Roman" w:hAnsi="Calibri" w:cs="Times New Roman"/>
          <w:color w:val="000000" w:themeColor="text1"/>
          <w:sz w:val="24"/>
          <w:szCs w:val="24"/>
          <w:lang w:val="en-IE" w:eastAsia="en-IE"/>
        </w:rPr>
      </w:pPr>
      <w:r w:rsidRPr="00310EEB">
        <w:rPr>
          <w:rFonts w:ascii="Calibri" w:eastAsia="Times New Roman" w:hAnsi="Calibri" w:cs="Times New Roman"/>
          <w:i/>
          <w:color w:val="000000" w:themeColor="text1"/>
          <w:sz w:val="24"/>
          <w:szCs w:val="24"/>
          <w:lang w:val="en-IE" w:eastAsia="en-IE"/>
        </w:rPr>
        <w:t>If the person at the top is carrying o</w:t>
      </w:r>
      <w:r w:rsidR="0078152F" w:rsidRPr="00310EEB">
        <w:rPr>
          <w:rFonts w:ascii="Calibri" w:eastAsia="Times New Roman" w:hAnsi="Calibri" w:cs="Times New Roman"/>
          <w:i/>
          <w:color w:val="000000" w:themeColor="text1"/>
          <w:sz w:val="24"/>
          <w:szCs w:val="24"/>
          <w:lang w:val="en-IE" w:eastAsia="en-IE"/>
        </w:rPr>
        <w:t>ut the bullying- contact the HSA</w:t>
      </w:r>
      <w:r w:rsidRPr="00310EEB">
        <w:rPr>
          <w:rFonts w:ascii="Calibri" w:eastAsia="Times New Roman" w:hAnsi="Calibri" w:cs="Times New Roman"/>
          <w:i/>
          <w:color w:val="000000" w:themeColor="text1"/>
          <w:sz w:val="24"/>
          <w:szCs w:val="24"/>
          <w:lang w:val="en-IE" w:eastAsia="en-IE"/>
        </w:rPr>
        <w:t>.</w:t>
      </w:r>
    </w:p>
    <w:p w:rsidR="005510A3" w:rsidRPr="00310EEB" w:rsidRDefault="005510A3" w:rsidP="005510A3">
      <w:pPr>
        <w:spacing w:after="0" w:line="240" w:lineRule="auto"/>
        <w:ind w:left="360" w:firstLine="720"/>
        <w:jc w:val="both"/>
        <w:rPr>
          <w:rFonts w:ascii="Calibri" w:eastAsia="Times New Roman" w:hAnsi="Calibri" w:cs="Times New Roman"/>
          <w:color w:val="000000" w:themeColor="text1"/>
          <w:sz w:val="24"/>
          <w:szCs w:val="24"/>
          <w:lang w:val="en-IE" w:eastAsia="en-IE"/>
        </w:rPr>
      </w:pPr>
      <w:r w:rsidRPr="00310EEB">
        <w:rPr>
          <w:rFonts w:ascii="Calibri" w:eastAsia="Times New Roman" w:hAnsi="Calibri" w:cs="Times New Roman"/>
          <w:color w:val="000000" w:themeColor="text1"/>
          <w:sz w:val="24"/>
          <w:szCs w:val="24"/>
          <w:lang w:val="en-IE" w:eastAsia="en-IE"/>
        </w:rPr>
        <w:t xml:space="preserve">This needs to be discussed with the Committee. </w:t>
      </w:r>
    </w:p>
    <w:p w:rsidR="005510A3" w:rsidRPr="005510A3" w:rsidRDefault="005510A3" w:rsidP="005510A3">
      <w:pPr>
        <w:spacing w:after="0" w:line="240" w:lineRule="auto"/>
        <w:jc w:val="both"/>
        <w:rPr>
          <w:rFonts w:ascii="Calibri" w:eastAsia="Times New Roman" w:hAnsi="Calibri" w:cs="Times New Roman"/>
          <w:b/>
          <w:color w:val="FF0000"/>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color w:val="FF0000"/>
          <w:sz w:val="24"/>
          <w:szCs w:val="24"/>
          <w:lang w:val="en-IE" w:eastAsia="en-IE"/>
        </w:rPr>
      </w:pPr>
    </w:p>
    <w:p w:rsidR="005510A3" w:rsidRPr="005510A3" w:rsidRDefault="005510A3" w:rsidP="005510A3">
      <w:pPr>
        <w:numPr>
          <w:ilvl w:val="0"/>
          <w:numId w:val="17"/>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complaints will be dealt with immediately and will be recorded.</w:t>
      </w:r>
    </w:p>
    <w:p w:rsidR="005510A3" w:rsidRPr="005510A3" w:rsidRDefault="005510A3" w:rsidP="005510A3">
      <w:pPr>
        <w:numPr>
          <w:ilvl w:val="0"/>
          <w:numId w:val="17"/>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result of a formal allegation is such that an accused person will be given the right to explain their side of the story, if they admit the allegations and are willing to apologise and retract from repeating the issue; this may be acceptable with possible disciplinary action. All cases will be dealt with individually and the outcome is subject to the seriousness of the actions/damages caused.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9.0</w:t>
      </w:r>
      <w:r w:rsidRPr="005510A3">
        <w:rPr>
          <w:rFonts w:ascii="Calibri" w:eastAsia="Times New Roman" w:hAnsi="Calibri" w:cs="Times New Roman"/>
          <w:b/>
          <w:sz w:val="24"/>
          <w:szCs w:val="24"/>
          <w:lang w:val="en-IE" w:eastAsia="en-IE"/>
        </w:rPr>
        <w:tab/>
        <w:t>Policies and Procedures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9.5</w:t>
      </w:r>
      <w:r w:rsidRPr="005510A3">
        <w:rPr>
          <w:rFonts w:ascii="Calibri" w:eastAsia="Times New Roman" w:hAnsi="Calibri" w:cs="Times New Roman"/>
          <w:b/>
          <w:sz w:val="24"/>
          <w:szCs w:val="24"/>
          <w:lang w:val="en-IE" w:eastAsia="en-IE"/>
        </w:rPr>
        <w:tab/>
        <w:t>Disciplinary Procedures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employees Mucklagh Community Development Ltd. will be expected to comply with all policies and safe working procedures put in place for their safety and the safety of others.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users of the facilities will be expected to comply with all safe procedures and safety rules.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The management of Mucklagh Community Development Ltd. recognize the importance of complete compliance with safe working procedures and legal duties. Deviations by any person may considered a serious matter and disciplinary procedures may be implemented.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6339FB" w:rsidRDefault="005510A3" w:rsidP="005510A3">
      <w:pPr>
        <w:spacing w:after="0" w:line="240" w:lineRule="auto"/>
        <w:jc w:val="both"/>
        <w:rPr>
          <w:rFonts w:ascii="Calibri" w:eastAsia="Times New Roman" w:hAnsi="Calibri" w:cs="Times New Roman"/>
          <w:sz w:val="24"/>
          <w:szCs w:val="24"/>
          <w:lang w:val="en-IE" w:eastAsia="en-IE"/>
        </w:rPr>
      </w:pPr>
      <w:r w:rsidRPr="006339FB">
        <w:rPr>
          <w:rFonts w:ascii="Calibri" w:eastAsia="Times New Roman" w:hAnsi="Calibri" w:cs="Times New Roman"/>
          <w:sz w:val="24"/>
          <w:szCs w:val="24"/>
          <w:lang w:val="en-IE" w:eastAsia="en-IE"/>
        </w:rPr>
        <w:t>Examples of serious breaches in health and safety are:</w:t>
      </w:r>
    </w:p>
    <w:p w:rsidR="005510A3" w:rsidRPr="006339FB" w:rsidRDefault="005510A3" w:rsidP="005510A3">
      <w:pPr>
        <w:spacing w:after="0" w:line="240" w:lineRule="auto"/>
        <w:jc w:val="both"/>
        <w:rPr>
          <w:rFonts w:ascii="Calibri" w:eastAsia="Times New Roman" w:hAnsi="Calibri" w:cs="Times New Roman"/>
          <w:sz w:val="24"/>
          <w:szCs w:val="24"/>
          <w:lang w:val="en-IE" w:eastAsia="en-IE"/>
        </w:rPr>
      </w:pP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Acting in a recklessly negligently manner while using the facilities</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Not complying with safety rules and procedures put in place for the safety of all persons using the facilities.</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Using power tools/machinery for which the member is not trained.</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Not wearing the correct Personal Protective Equipment (PPE).</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Attending any activity while under the influence of alcohol or drugs.</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Bullying behaviour towards other employees.</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Not taking care of own safety or the safety of others.</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Failure to comply with safe working procedures.</w:t>
      </w:r>
    </w:p>
    <w:p w:rsidR="005510A3" w:rsidRPr="006339FB" w:rsidRDefault="005510A3" w:rsidP="005510A3">
      <w:pPr>
        <w:numPr>
          <w:ilvl w:val="0"/>
          <w:numId w:val="28"/>
        </w:numPr>
        <w:spacing w:after="200" w:line="276" w:lineRule="auto"/>
        <w:contextualSpacing/>
        <w:jc w:val="both"/>
        <w:rPr>
          <w:rFonts w:ascii="Calibri" w:eastAsia="Calibri" w:hAnsi="Calibri" w:cs="Times New Roman"/>
          <w:sz w:val="24"/>
          <w:szCs w:val="24"/>
          <w:lang w:val="en-IE" w:eastAsia="en-IE"/>
        </w:rPr>
      </w:pPr>
      <w:r w:rsidRPr="006339FB">
        <w:rPr>
          <w:rFonts w:ascii="Calibri" w:eastAsia="Calibri" w:hAnsi="Calibri" w:cs="Times New Roman"/>
          <w:sz w:val="24"/>
          <w:szCs w:val="24"/>
          <w:lang w:val="en-IE" w:eastAsia="en-IE"/>
        </w:rPr>
        <w:t xml:space="preserve">Not using safe work procedures when working on public roads or adjacent to members of the public. </w:t>
      </w:r>
    </w:p>
    <w:p w:rsidR="005510A3" w:rsidRPr="006339FB" w:rsidRDefault="005510A3" w:rsidP="005510A3">
      <w:pPr>
        <w:spacing w:after="0" w:line="240" w:lineRule="auto"/>
        <w:jc w:val="both"/>
        <w:rPr>
          <w:rFonts w:ascii="Calibri" w:eastAsia="Times New Roman" w:hAnsi="Calibri" w:cs="Times New Roman"/>
          <w:sz w:val="24"/>
          <w:szCs w:val="24"/>
          <w:lang w:val="en-IE" w:eastAsia="en-IE"/>
        </w:rPr>
      </w:pPr>
      <w:r w:rsidRPr="006339FB">
        <w:rPr>
          <w:rFonts w:ascii="Calibri" w:eastAsia="Times New Roman" w:hAnsi="Calibri" w:cs="Times New Roman"/>
          <w:sz w:val="24"/>
          <w:szCs w:val="24"/>
          <w:lang w:val="en-IE" w:eastAsia="en-IE"/>
        </w:rPr>
        <w:t xml:space="preserve">All corrective actions will conform to the basic standards of natural justice and that which would be expected from courts and tribunals. </w:t>
      </w:r>
    </w:p>
    <w:p w:rsidR="005510A3" w:rsidRPr="006339FB"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If any safe procedures are breached it will be necessary for management to record:</w:t>
      </w:r>
    </w:p>
    <w:p w:rsidR="005510A3" w:rsidRPr="005510A3" w:rsidRDefault="005510A3" w:rsidP="005510A3">
      <w:pPr>
        <w:numPr>
          <w:ilvl w:val="0"/>
          <w:numId w:val="1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Details of the deviation from the standard.</w:t>
      </w:r>
    </w:p>
    <w:p w:rsidR="005510A3" w:rsidRPr="005510A3" w:rsidRDefault="005510A3" w:rsidP="005510A3">
      <w:pPr>
        <w:numPr>
          <w:ilvl w:val="0"/>
          <w:numId w:val="1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What corrective actions are required from the employee/visitor.</w:t>
      </w:r>
    </w:p>
    <w:p w:rsidR="005510A3" w:rsidRPr="005510A3" w:rsidRDefault="005510A3" w:rsidP="005510A3">
      <w:pPr>
        <w:numPr>
          <w:ilvl w:val="0"/>
          <w:numId w:val="1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consequences of any failure by the employee/visitor to respond to this action.</w:t>
      </w:r>
    </w:p>
    <w:p w:rsidR="005510A3" w:rsidRPr="005510A3" w:rsidRDefault="005510A3" w:rsidP="005510A3">
      <w:pPr>
        <w:numPr>
          <w:ilvl w:val="0"/>
          <w:numId w:val="1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discipline imposed.</w:t>
      </w:r>
    </w:p>
    <w:p w:rsidR="005510A3" w:rsidRDefault="005510A3" w:rsidP="005510A3">
      <w:pPr>
        <w:numPr>
          <w:ilvl w:val="0"/>
          <w:numId w:val="18"/>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life of the warning.</w:t>
      </w:r>
    </w:p>
    <w:p w:rsidR="006339FB" w:rsidRPr="005510A3" w:rsidRDefault="006339FB" w:rsidP="006339FB">
      <w:pPr>
        <w:spacing w:after="0" w:line="240" w:lineRule="auto"/>
        <w:ind w:left="1080"/>
        <w:jc w:val="both"/>
        <w:rPr>
          <w:rFonts w:ascii="Calibri" w:eastAsia="Times New Roman" w:hAnsi="Calibri" w:cs="Times New Roman"/>
          <w:sz w:val="24"/>
          <w:szCs w:val="24"/>
          <w:lang w:val="en-IE" w:eastAsia="en-IE"/>
        </w:rPr>
      </w:pPr>
    </w:p>
    <w:p w:rsidR="006339FB"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Stages of Corrective Action:</w:t>
      </w:r>
    </w:p>
    <w:p w:rsidR="005510A3" w:rsidRPr="005510A3" w:rsidRDefault="005510A3" w:rsidP="005510A3">
      <w:pPr>
        <w:numPr>
          <w:ilvl w:val="0"/>
          <w:numId w:val="1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One verbal warning.</w:t>
      </w:r>
    </w:p>
    <w:p w:rsidR="005510A3" w:rsidRPr="005510A3" w:rsidRDefault="005510A3" w:rsidP="005510A3">
      <w:pPr>
        <w:numPr>
          <w:ilvl w:val="0"/>
          <w:numId w:val="1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First written warning.</w:t>
      </w:r>
    </w:p>
    <w:p w:rsidR="005510A3" w:rsidRPr="005510A3" w:rsidRDefault="005510A3" w:rsidP="005510A3">
      <w:pPr>
        <w:numPr>
          <w:ilvl w:val="0"/>
          <w:numId w:val="19"/>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Second written warning.</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lastRenderedPageBreak/>
        <w:t>All employees/visitors to the centre must be made fully aware of the consequences of his actions. Employees/</w:t>
      </w:r>
      <w:proofErr w:type="gramStart"/>
      <w:r w:rsidRPr="005510A3">
        <w:rPr>
          <w:rFonts w:ascii="Calibri" w:eastAsia="Times New Roman" w:hAnsi="Calibri" w:cs="Times New Roman"/>
          <w:sz w:val="24"/>
          <w:szCs w:val="24"/>
          <w:lang w:val="en-IE" w:eastAsia="en-IE"/>
        </w:rPr>
        <w:t>visitors  are</w:t>
      </w:r>
      <w:proofErr w:type="gramEnd"/>
      <w:r w:rsidRPr="005510A3">
        <w:rPr>
          <w:rFonts w:ascii="Calibri" w:eastAsia="Times New Roman" w:hAnsi="Calibri" w:cs="Times New Roman"/>
          <w:sz w:val="24"/>
          <w:szCs w:val="24"/>
          <w:lang w:val="en-IE" w:eastAsia="en-IE"/>
        </w:rPr>
        <w:t xml:space="preserve"> entitled to know what they have been accused of and has the right to reply</w:t>
      </w:r>
      <w:r w:rsidR="006339FB">
        <w:rPr>
          <w:rFonts w:ascii="Calibri" w:eastAsia="Times New Roman" w:hAnsi="Calibri" w:cs="Times New Roman"/>
          <w:sz w:val="24"/>
          <w:szCs w:val="24"/>
          <w:lang w:val="en-IE" w:eastAsia="en-IE"/>
        </w:rPr>
        <w:t>.</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9.0</w:t>
      </w:r>
      <w:r w:rsidRPr="005510A3">
        <w:rPr>
          <w:rFonts w:ascii="Calibri" w:eastAsia="Times New Roman" w:hAnsi="Calibri" w:cs="Times New Roman"/>
          <w:b/>
          <w:sz w:val="24"/>
          <w:szCs w:val="24"/>
          <w:lang w:val="en-IE" w:eastAsia="en-IE"/>
        </w:rPr>
        <w:tab/>
        <w:t>Policies and Procedures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9.6</w:t>
      </w:r>
      <w:r w:rsidRPr="005510A3">
        <w:rPr>
          <w:rFonts w:ascii="Calibri" w:eastAsia="Times New Roman" w:hAnsi="Calibri" w:cs="Times New Roman"/>
          <w:b/>
          <w:sz w:val="24"/>
          <w:szCs w:val="24"/>
          <w:lang w:val="en-IE" w:eastAsia="en-IE"/>
        </w:rPr>
        <w:tab/>
        <w:t>Safe Working Procedures Policy</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aim of this policy is to ensure that all use of tools and any working activity carried out by employees /volunteers of Mucklagh Community Development Ltd. are carried out in a safe and controlled manner. In achieving this goal the following must be in place and complied with by all employees: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a competent person is in charge of the job and his responsibilities are clearly defined.</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Only competent persons to carry out repair works/construction works.</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Risk assessments in place to identify all hazards associated with all tools and equipment used.</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employees using tools and equipment are fully aware of the risk rating and control measures in place to reduce/eliminate the risk.</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All employees to be consulted in order to ensure all elements of the risk assessment process is analysed for potential hazards.</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Use established, tried and tested methods of doing the job.</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Use relevant codes of practise or guidance notes.</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Comply fully with all work procedures.</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protective clothing and equipment is used at all times and that everybody is instructed and trained in its use and limitations.</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Ensure all employees are aware of emergency procedures and escape routes.</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Ensure all new employees are instructed and aware of the need for complete compliance with safe working procedures. </w:t>
      </w:r>
    </w:p>
    <w:p w:rsidR="005510A3" w:rsidRPr="005510A3" w:rsidRDefault="005510A3" w:rsidP="005510A3">
      <w:pPr>
        <w:numPr>
          <w:ilvl w:val="0"/>
          <w:numId w:val="20"/>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All employees working adjacent to moving traffic on public road, or within the grounds of the premises to take extra precautions to ensure collisions do not occur.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071D84" w:rsidRPr="005510A3" w:rsidRDefault="00071D84"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10.0</w:t>
      </w:r>
      <w:r w:rsidRPr="005510A3">
        <w:rPr>
          <w:rFonts w:ascii="Calibri" w:eastAsia="Times New Roman" w:hAnsi="Calibri" w:cs="Times New Roman"/>
          <w:b/>
          <w:sz w:val="24"/>
          <w:szCs w:val="24"/>
          <w:lang w:val="en-IE" w:eastAsia="en-IE"/>
        </w:rPr>
        <w:tab/>
        <w:t>Occupiers’ Liability Act 1995</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10.1</w:t>
      </w:r>
      <w:r w:rsidRPr="005510A3">
        <w:rPr>
          <w:rFonts w:ascii="Calibri" w:eastAsia="Times New Roman" w:hAnsi="Calibri" w:cs="Times New Roman"/>
          <w:b/>
          <w:sz w:val="24"/>
          <w:szCs w:val="24"/>
          <w:lang w:val="en-IE" w:eastAsia="en-IE"/>
        </w:rPr>
        <w:tab/>
        <w:t>Introduction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Under the Act, an </w:t>
      </w:r>
      <w:r w:rsidRPr="005510A3">
        <w:rPr>
          <w:rFonts w:ascii="Calibri" w:eastAsia="Times New Roman" w:hAnsi="Calibri" w:cs="Times New Roman"/>
          <w:b/>
          <w:sz w:val="24"/>
          <w:szCs w:val="24"/>
          <w:lang w:val="en-IE" w:eastAsia="en-IE"/>
        </w:rPr>
        <w:t>Occupier</w:t>
      </w:r>
      <w:r w:rsidRPr="005510A3">
        <w:rPr>
          <w:rFonts w:ascii="Calibri" w:eastAsia="Times New Roman" w:hAnsi="Calibri" w:cs="Times New Roman"/>
          <w:sz w:val="24"/>
          <w:szCs w:val="24"/>
          <w:lang w:val="en-IE" w:eastAsia="en-IE"/>
        </w:rPr>
        <w:t xml:space="preserve"> is the person who exercises a reasonable degree of control over the premises e.g. a person who has the authority to ask people to leave.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 xml:space="preserve">Occupier </w:t>
      </w:r>
      <w:r w:rsidRPr="005510A3">
        <w:rPr>
          <w:rFonts w:ascii="Calibri" w:eastAsia="Times New Roman" w:hAnsi="Calibri" w:cs="Times New Roman"/>
          <w:sz w:val="24"/>
          <w:szCs w:val="24"/>
          <w:lang w:val="en-IE" w:eastAsia="en-IE"/>
        </w:rPr>
        <w:t xml:space="preserve">of the building is: </w:t>
      </w:r>
      <w:r w:rsidRPr="005510A3">
        <w:rPr>
          <w:rFonts w:ascii="Calibri" w:eastAsia="Times New Roman" w:hAnsi="Calibri" w:cs="Times New Roman"/>
          <w:b/>
          <w:sz w:val="24"/>
          <w:szCs w:val="24"/>
          <w:lang w:val="en-IE" w:eastAsia="en-IE"/>
        </w:rPr>
        <w:t>Management of Mucklagh Community Development Ltd.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Premises</w:t>
      </w:r>
      <w:r w:rsidRPr="005510A3">
        <w:rPr>
          <w:rFonts w:ascii="Calibri" w:eastAsia="Times New Roman" w:hAnsi="Calibri" w:cs="Times New Roman"/>
          <w:sz w:val="24"/>
          <w:szCs w:val="24"/>
          <w:lang w:val="en-IE" w:eastAsia="en-IE"/>
        </w:rPr>
        <w:t xml:space="preserve"> includes land, water and any fixed or movable structure thereon, and may also include a vehicle, or any means of transport.</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Danger</w:t>
      </w:r>
      <w:r w:rsidRPr="005510A3">
        <w:rPr>
          <w:rFonts w:ascii="Calibri" w:eastAsia="Times New Roman" w:hAnsi="Calibri" w:cs="Times New Roman"/>
          <w:sz w:val="24"/>
          <w:szCs w:val="24"/>
          <w:lang w:val="en-IE" w:eastAsia="en-IE"/>
        </w:rPr>
        <w:t xml:space="preserve"> means any danger due to the condition of the premises etc.</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10.2</w:t>
      </w:r>
      <w:r w:rsidRPr="005510A3">
        <w:rPr>
          <w:rFonts w:ascii="Calibri" w:eastAsia="Times New Roman" w:hAnsi="Calibri" w:cs="Times New Roman"/>
          <w:b/>
          <w:sz w:val="24"/>
          <w:szCs w:val="24"/>
          <w:lang w:val="en-IE" w:eastAsia="en-IE"/>
        </w:rPr>
        <w:tab/>
        <w:t>Classes of Entrant</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Under the Act an Occupier has three classes of entrant:</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2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Visitors,</w:t>
      </w:r>
    </w:p>
    <w:p w:rsidR="005510A3" w:rsidRPr="005510A3" w:rsidRDefault="005510A3" w:rsidP="005510A3">
      <w:pPr>
        <w:numPr>
          <w:ilvl w:val="0"/>
          <w:numId w:val="2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Recreational Users, and </w:t>
      </w:r>
    </w:p>
    <w:p w:rsidR="005510A3" w:rsidRPr="005510A3" w:rsidRDefault="005510A3" w:rsidP="005510A3">
      <w:pPr>
        <w:numPr>
          <w:ilvl w:val="0"/>
          <w:numId w:val="21"/>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Trespassers.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duties vary depending on the class.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10.0</w:t>
      </w:r>
      <w:r w:rsidRPr="005510A3">
        <w:rPr>
          <w:rFonts w:ascii="Calibri" w:eastAsia="Times New Roman" w:hAnsi="Calibri" w:cs="Times New Roman"/>
          <w:b/>
          <w:sz w:val="24"/>
          <w:szCs w:val="24"/>
          <w:lang w:val="en-IE" w:eastAsia="en-IE"/>
        </w:rPr>
        <w:tab/>
        <w:t>Occupiers’ Liability Act 1995 -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10.3</w:t>
      </w:r>
      <w:r w:rsidRPr="005510A3">
        <w:rPr>
          <w:rFonts w:ascii="Calibri" w:eastAsia="Times New Roman" w:hAnsi="Calibri" w:cs="Times New Roman"/>
          <w:b/>
          <w:sz w:val="24"/>
          <w:szCs w:val="24"/>
          <w:lang w:val="en-IE" w:eastAsia="en-IE"/>
        </w:rPr>
        <w:tab/>
        <w:t>Visitors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Visitors</w:t>
      </w:r>
      <w:r w:rsidRPr="005510A3">
        <w:rPr>
          <w:rFonts w:ascii="Calibri" w:eastAsia="Times New Roman" w:hAnsi="Calibri" w:cs="Times New Roman"/>
          <w:sz w:val="24"/>
          <w:szCs w:val="24"/>
          <w:lang w:val="en-IE" w:eastAsia="en-IE"/>
        </w:rPr>
        <w:t xml:space="preserve"> include employees of the occupiers own family, a person who has been invited onto the premises by the occupier or a person who is present for the execution of an express or implied term in contract e.g. a designer or a contractor.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An occupier must take reasonable care to ensure that the visitor is safe and does not suffer an injury or damage as a result of the state of the premises or because of the occupiers’ negligence. The occupier is obliged to maintain the premises or site in a safe and secure condition.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Points to note are that the visitor must do nothing to endanger himself or herself and that different levels of supervision and control must be exercised depending on the class of visitor. For example, a greater level of supervision is required with children, or persons suffering from disabilities e.g. mental or physical disabilities, than would be required for adults. In all cases however the state of the premises themselves must not be a cause of danger.</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10.4</w:t>
      </w:r>
      <w:r w:rsidRPr="005510A3">
        <w:rPr>
          <w:rFonts w:ascii="Calibri" w:eastAsia="Times New Roman" w:hAnsi="Calibri" w:cs="Times New Roman"/>
          <w:b/>
          <w:sz w:val="24"/>
          <w:szCs w:val="24"/>
          <w:lang w:val="en-IE" w:eastAsia="en-IE"/>
        </w:rPr>
        <w:tab/>
        <w:t>Recreational Users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Recreational Users</w:t>
      </w:r>
      <w:r w:rsidRPr="005510A3">
        <w:rPr>
          <w:rFonts w:ascii="Calibri" w:eastAsia="Times New Roman" w:hAnsi="Calibri" w:cs="Times New Roman"/>
          <w:sz w:val="24"/>
          <w:szCs w:val="24"/>
          <w:lang w:val="en-IE" w:eastAsia="en-IE"/>
        </w:rPr>
        <w:t xml:space="preserve"> include any entrant who, regardless of permission or invitation, enters the premises to engage in recreational activity.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10.5</w:t>
      </w:r>
      <w:r w:rsidRPr="005510A3">
        <w:rPr>
          <w:rFonts w:ascii="Calibri" w:eastAsia="Times New Roman" w:hAnsi="Calibri" w:cs="Times New Roman"/>
          <w:b/>
          <w:sz w:val="24"/>
          <w:szCs w:val="24"/>
          <w:lang w:val="en-IE" w:eastAsia="en-IE"/>
        </w:rPr>
        <w:tab/>
        <w:t>Trespassers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Trespassers</w:t>
      </w:r>
      <w:r w:rsidRPr="005510A3">
        <w:rPr>
          <w:rFonts w:ascii="Calibri" w:eastAsia="Times New Roman" w:hAnsi="Calibri" w:cs="Times New Roman"/>
          <w:sz w:val="24"/>
          <w:szCs w:val="24"/>
          <w:lang w:val="en-IE" w:eastAsia="en-IE"/>
        </w:rPr>
        <w:t xml:space="preserve"> are simply defined as anyone who does not fall into either of the above categories, even an innocent entrant who is unaware of the fact that he/she is trespassing. The level of care to be exercised in the case lower than that for the other two classes.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10.0</w:t>
      </w:r>
      <w:r w:rsidRPr="005510A3">
        <w:rPr>
          <w:rFonts w:ascii="Calibri" w:eastAsia="Times New Roman" w:hAnsi="Calibri" w:cs="Times New Roman"/>
          <w:b/>
          <w:sz w:val="24"/>
          <w:szCs w:val="24"/>
          <w:lang w:val="en-IE" w:eastAsia="en-IE"/>
        </w:rPr>
        <w:tab/>
        <w:t>Occupiers’ Liability Act 1995 -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10.7</w:t>
      </w:r>
      <w:r w:rsidRPr="005510A3">
        <w:rPr>
          <w:rFonts w:ascii="Calibri" w:eastAsia="Times New Roman" w:hAnsi="Calibri" w:cs="Times New Roman"/>
          <w:b/>
          <w:sz w:val="24"/>
          <w:szCs w:val="24"/>
          <w:lang w:val="en-IE" w:eastAsia="en-IE"/>
        </w:rPr>
        <w:tab/>
        <w:t>Duty of Care Definition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Duty of Care means a duty to take such care as is reasonable in all circumstances. </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10.8</w:t>
      </w:r>
      <w:r w:rsidRPr="005510A3">
        <w:rPr>
          <w:rFonts w:ascii="Calibri" w:eastAsia="Times New Roman" w:hAnsi="Calibri" w:cs="Times New Roman"/>
          <w:b/>
          <w:sz w:val="24"/>
          <w:szCs w:val="24"/>
          <w:lang w:val="en-IE" w:eastAsia="en-IE"/>
        </w:rPr>
        <w:tab/>
        <w:t>Visitors Duties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Visitors to the premises/amenity area will be expected to take care of their own safety and not act negligently while on the premises.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b/>
          <w:sz w:val="24"/>
          <w:szCs w:val="24"/>
          <w:lang w:val="en-IE" w:eastAsia="en-IE"/>
        </w:rPr>
        <w:t>10.9</w:t>
      </w:r>
      <w:r w:rsidRPr="005510A3">
        <w:rPr>
          <w:rFonts w:ascii="Calibri" w:eastAsia="Times New Roman" w:hAnsi="Calibri" w:cs="Times New Roman"/>
          <w:b/>
          <w:sz w:val="24"/>
          <w:szCs w:val="24"/>
          <w:lang w:val="en-IE" w:eastAsia="en-IE"/>
        </w:rPr>
        <w:tab/>
        <w:t>Employees Duties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Management of Mucklagh Community Development Ltd. may reasonably be expected to exercise supervision and control over the visitors to ensure that he/she does not suffer injury or damage.</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Default="005510A3" w:rsidP="005510A3">
      <w:pPr>
        <w:spacing w:after="0" w:line="240" w:lineRule="auto"/>
        <w:jc w:val="both"/>
        <w:rPr>
          <w:rFonts w:ascii="Calibri" w:eastAsia="Times New Roman" w:hAnsi="Calibri" w:cs="Times New Roman"/>
          <w:sz w:val="24"/>
          <w:szCs w:val="24"/>
          <w:lang w:val="en-IE" w:eastAsia="en-IE"/>
        </w:rPr>
      </w:pPr>
    </w:p>
    <w:p w:rsidR="00071D84" w:rsidRDefault="00071D84" w:rsidP="005510A3">
      <w:pPr>
        <w:spacing w:after="0" w:line="240" w:lineRule="auto"/>
        <w:jc w:val="both"/>
        <w:rPr>
          <w:rFonts w:ascii="Calibri" w:eastAsia="Times New Roman" w:hAnsi="Calibri" w:cs="Times New Roman"/>
          <w:sz w:val="24"/>
          <w:szCs w:val="24"/>
          <w:lang w:val="en-IE" w:eastAsia="en-IE"/>
        </w:rPr>
      </w:pPr>
    </w:p>
    <w:p w:rsidR="00071D84" w:rsidRPr="005510A3" w:rsidRDefault="00071D84"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2D06C4" w:rsidRDefault="00054238" w:rsidP="002D06C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libri" w:eastAsia="Times New Roman" w:hAnsi="Calibri" w:cs="Times New Roman"/>
          <w:b/>
          <w:sz w:val="24"/>
          <w:szCs w:val="24"/>
          <w:lang w:val="en-IE" w:eastAsia="en-IE"/>
        </w:rPr>
      </w:pPr>
      <w:r w:rsidRPr="002D06C4">
        <w:rPr>
          <w:rFonts w:ascii="Calibri" w:eastAsia="Times New Roman" w:hAnsi="Calibri" w:cs="Times New Roman"/>
          <w:b/>
          <w:sz w:val="24"/>
          <w:szCs w:val="24"/>
          <w:lang w:val="en-IE" w:eastAsia="en-IE"/>
        </w:rPr>
        <w:t>11.0 Floor Plans of Mucklagh Community Development</w:t>
      </w:r>
    </w:p>
    <w:p w:rsidR="00310EEB" w:rsidRDefault="00310EEB" w:rsidP="005510A3">
      <w:pPr>
        <w:spacing w:after="0" w:line="240" w:lineRule="auto"/>
        <w:jc w:val="both"/>
        <w:rPr>
          <w:rFonts w:ascii="Calibri" w:eastAsia="Times New Roman" w:hAnsi="Calibri" w:cs="Times New Roman"/>
          <w:sz w:val="24"/>
          <w:szCs w:val="24"/>
          <w:lang w:val="en-IE" w:eastAsia="en-IE"/>
        </w:rPr>
      </w:pPr>
      <w:r>
        <w:rPr>
          <w:noProof/>
          <w:lang w:val="en-IE" w:eastAsia="en-IE"/>
        </w:rPr>
        <w:drawing>
          <wp:inline distT="0" distB="0" distL="0" distR="0" wp14:anchorId="4D6DBC9D" wp14:editId="381E2768">
            <wp:extent cx="7630683" cy="5203507"/>
            <wp:effectExtent l="0" t="5715"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7636619" cy="5207555"/>
                    </a:xfrm>
                    <a:prstGeom prst="rect">
                      <a:avLst/>
                    </a:prstGeom>
                  </pic:spPr>
                </pic:pic>
              </a:graphicData>
            </a:graphic>
          </wp:inline>
        </w:drawing>
      </w: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310EEB" w:rsidP="005510A3">
      <w:pPr>
        <w:spacing w:after="0" w:line="240" w:lineRule="auto"/>
        <w:jc w:val="both"/>
        <w:rPr>
          <w:rFonts w:ascii="Calibri" w:eastAsia="Times New Roman" w:hAnsi="Calibri" w:cs="Times New Roman"/>
          <w:sz w:val="24"/>
          <w:szCs w:val="24"/>
          <w:lang w:val="en-IE" w:eastAsia="en-IE"/>
        </w:rPr>
      </w:pPr>
    </w:p>
    <w:p w:rsidR="00310EEB" w:rsidRDefault="00054238" w:rsidP="005510A3">
      <w:pPr>
        <w:spacing w:after="0" w:line="240" w:lineRule="auto"/>
        <w:jc w:val="both"/>
        <w:rPr>
          <w:rFonts w:ascii="Calibri" w:eastAsia="Times New Roman" w:hAnsi="Calibri" w:cs="Times New Roman"/>
          <w:sz w:val="24"/>
          <w:szCs w:val="24"/>
          <w:lang w:val="en-IE" w:eastAsia="en-IE"/>
        </w:rPr>
      </w:pPr>
      <w:r>
        <w:rPr>
          <w:noProof/>
          <w:lang w:val="en-IE" w:eastAsia="en-IE"/>
        </w:rPr>
        <w:lastRenderedPageBreak/>
        <w:drawing>
          <wp:inline distT="0" distB="0" distL="0" distR="0" wp14:anchorId="37CF770C" wp14:editId="3EEBCC37">
            <wp:extent cx="7801709" cy="5361622"/>
            <wp:effectExtent l="952"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806866" cy="5365166"/>
                    </a:xfrm>
                    <a:prstGeom prst="rect">
                      <a:avLst/>
                    </a:prstGeom>
                  </pic:spPr>
                </pic:pic>
              </a:graphicData>
            </a:graphic>
          </wp:inline>
        </w:drawing>
      </w:r>
    </w:p>
    <w:p w:rsidR="00310EEB" w:rsidRPr="005510A3" w:rsidRDefault="00310EEB" w:rsidP="005510A3">
      <w:pPr>
        <w:spacing w:after="0" w:line="240" w:lineRule="auto"/>
        <w:jc w:val="both"/>
        <w:rPr>
          <w:rFonts w:ascii="Calibri" w:eastAsia="Times New Roman" w:hAnsi="Calibri" w:cs="Times New Roman"/>
          <w:sz w:val="24"/>
          <w:szCs w:val="24"/>
          <w:lang w:val="en-IE" w:eastAsia="en-IE"/>
        </w:rPr>
      </w:pPr>
    </w:p>
    <w:p w:rsidR="005510A3" w:rsidRPr="005510A3" w:rsidRDefault="00054238"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12</w:t>
      </w:r>
      <w:r w:rsidR="005510A3" w:rsidRPr="005510A3">
        <w:rPr>
          <w:rFonts w:ascii="Calibri" w:eastAsia="Times New Roman" w:hAnsi="Calibri" w:cs="Times New Roman"/>
          <w:b/>
          <w:sz w:val="24"/>
          <w:szCs w:val="24"/>
          <w:lang w:val="en-IE" w:eastAsia="en-IE"/>
        </w:rPr>
        <w:t>.0</w:t>
      </w:r>
      <w:r w:rsidR="005510A3" w:rsidRPr="005510A3">
        <w:rPr>
          <w:rFonts w:ascii="Calibri" w:eastAsia="Times New Roman" w:hAnsi="Calibri" w:cs="Times New Roman"/>
          <w:b/>
          <w:sz w:val="24"/>
          <w:szCs w:val="24"/>
          <w:lang w:val="en-IE" w:eastAsia="en-IE"/>
        </w:rPr>
        <w:tab/>
        <w:t>Risk Assessment Matrix</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054238"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12</w:t>
      </w:r>
      <w:r w:rsidR="005510A3" w:rsidRPr="005510A3">
        <w:rPr>
          <w:rFonts w:ascii="Calibri" w:eastAsia="Times New Roman" w:hAnsi="Calibri" w:cs="Times New Roman"/>
          <w:b/>
          <w:sz w:val="24"/>
          <w:szCs w:val="24"/>
          <w:lang w:val="en-IE" w:eastAsia="en-IE"/>
        </w:rPr>
        <w:t>.1</w:t>
      </w:r>
      <w:r w:rsidR="005510A3" w:rsidRPr="005510A3">
        <w:rPr>
          <w:rFonts w:ascii="Calibri" w:eastAsia="Times New Roman" w:hAnsi="Calibri" w:cs="Times New Roman"/>
          <w:b/>
          <w:sz w:val="24"/>
          <w:szCs w:val="24"/>
          <w:lang w:val="en-IE" w:eastAsia="en-IE"/>
        </w:rPr>
        <w:tab/>
        <w:t>Hazard Identification and Risk Assessment Criteria</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numPr>
          <w:ilvl w:val="0"/>
          <w:numId w:val="2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 xml:space="preserve">Hazards will be identified, risk assessments made and categorised as per our risk assessment formula. </w:t>
      </w:r>
    </w:p>
    <w:p w:rsidR="005510A3" w:rsidRPr="005510A3" w:rsidRDefault="005510A3" w:rsidP="005510A3">
      <w:pPr>
        <w:numPr>
          <w:ilvl w:val="0"/>
          <w:numId w:val="2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sz w:val="24"/>
          <w:szCs w:val="24"/>
          <w:lang w:val="en-IE" w:eastAsia="en-IE"/>
        </w:rPr>
        <w:t>The policy of the Management of Mucklagh Community Development Ltd. is to identify hazards in the place of work and to assess the risk to Safety and Health and to control risks as far as is practicable so that they are reduced to an acceptable level.</w:t>
      </w:r>
    </w:p>
    <w:p w:rsidR="005510A3" w:rsidRPr="005510A3" w:rsidRDefault="005510A3" w:rsidP="005510A3">
      <w:pPr>
        <w:numPr>
          <w:ilvl w:val="0"/>
          <w:numId w:val="2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Hazard</w:t>
      </w:r>
      <w:r w:rsidRPr="005510A3">
        <w:rPr>
          <w:rFonts w:ascii="Calibri" w:eastAsia="Times New Roman" w:hAnsi="Calibri" w:cs="Times New Roman"/>
          <w:sz w:val="24"/>
          <w:szCs w:val="24"/>
          <w:lang w:val="en-IE" w:eastAsia="en-IE"/>
        </w:rPr>
        <w:t xml:space="preserve"> is taken to mean “any substance, article, material or practice, which has the potential to cause harm to the Safety, Health or Welfare of employees at work.”</w:t>
      </w:r>
    </w:p>
    <w:p w:rsidR="005510A3" w:rsidRPr="005510A3" w:rsidRDefault="005510A3" w:rsidP="005510A3">
      <w:pPr>
        <w:numPr>
          <w:ilvl w:val="0"/>
          <w:numId w:val="2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Risk</w:t>
      </w:r>
      <w:r w:rsidRPr="005510A3">
        <w:rPr>
          <w:rFonts w:ascii="Calibri" w:eastAsia="Times New Roman" w:hAnsi="Calibri" w:cs="Times New Roman"/>
          <w:sz w:val="24"/>
          <w:szCs w:val="24"/>
          <w:lang w:val="en-IE" w:eastAsia="en-IE"/>
        </w:rPr>
        <w:t xml:space="preserve"> is taken to mean “the potential for the hazard to cause harm in the actual circumstances of use.”</w:t>
      </w:r>
    </w:p>
    <w:p w:rsidR="005510A3" w:rsidRPr="005510A3" w:rsidRDefault="005510A3" w:rsidP="005510A3">
      <w:pPr>
        <w:numPr>
          <w:ilvl w:val="0"/>
          <w:numId w:val="22"/>
        </w:numPr>
        <w:spacing w:after="0" w:line="240" w:lineRule="auto"/>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u w:val="single"/>
          <w:lang w:val="en-IE" w:eastAsia="en-IE"/>
        </w:rPr>
        <w:t>Risk Assessment</w:t>
      </w:r>
      <w:r w:rsidRPr="005510A3">
        <w:rPr>
          <w:rFonts w:ascii="Calibri" w:eastAsia="Times New Roman" w:hAnsi="Calibri" w:cs="Times New Roman"/>
          <w:sz w:val="24"/>
          <w:szCs w:val="24"/>
          <w:u w:val="single"/>
          <w:lang w:val="en-IE" w:eastAsia="en-IE"/>
        </w:rPr>
        <w:t xml:space="preserve"> is based on the linking of the probability of occurrence with the severity of loss and/or injury</w:t>
      </w:r>
      <w:r w:rsidRPr="005510A3">
        <w:rPr>
          <w:rFonts w:ascii="Calibri" w:eastAsia="Times New Roman" w:hAnsi="Calibri" w:cs="Times New Roman"/>
          <w:sz w:val="24"/>
          <w:szCs w:val="24"/>
          <w:lang w:val="en-IE" w:eastAsia="en-IE"/>
        </w:rPr>
        <w:t xml:space="preserve">.  In this exercise, risks are graded </w:t>
      </w:r>
      <w:r w:rsidRPr="005510A3">
        <w:rPr>
          <w:rFonts w:ascii="Calibri" w:eastAsia="Times New Roman" w:hAnsi="Calibri" w:cs="Times New Roman"/>
          <w:b/>
          <w:sz w:val="24"/>
          <w:szCs w:val="24"/>
          <w:highlight w:val="red"/>
          <w:lang w:val="en-IE" w:eastAsia="en-IE"/>
        </w:rPr>
        <w:t>[HIGH]</w:t>
      </w:r>
      <w:r w:rsidRPr="005510A3">
        <w:rPr>
          <w:rFonts w:ascii="Calibri" w:eastAsia="Times New Roman" w:hAnsi="Calibri" w:cs="Times New Roman"/>
          <w:sz w:val="24"/>
          <w:szCs w:val="24"/>
          <w:lang w:val="en-IE" w:eastAsia="en-IE"/>
        </w:rPr>
        <w:t xml:space="preserve"> </w:t>
      </w:r>
      <w:r w:rsidRPr="005510A3">
        <w:rPr>
          <w:rFonts w:ascii="Calibri" w:eastAsia="Times New Roman" w:hAnsi="Calibri" w:cs="Times New Roman"/>
          <w:b/>
          <w:sz w:val="24"/>
          <w:szCs w:val="24"/>
          <w:highlight w:val="yellow"/>
          <w:lang w:val="en-IE" w:eastAsia="en-IE"/>
        </w:rPr>
        <w:t>[MEDIUM]</w:t>
      </w:r>
      <w:r w:rsidRPr="005510A3">
        <w:rPr>
          <w:rFonts w:ascii="Calibri" w:eastAsia="Times New Roman" w:hAnsi="Calibri" w:cs="Times New Roman"/>
          <w:sz w:val="24"/>
          <w:szCs w:val="24"/>
          <w:lang w:val="en-IE" w:eastAsia="en-IE"/>
        </w:rPr>
        <w:t xml:space="preserve"> or </w:t>
      </w:r>
      <w:r w:rsidRPr="005510A3">
        <w:rPr>
          <w:rFonts w:ascii="Calibri" w:eastAsia="Times New Roman" w:hAnsi="Calibri" w:cs="Times New Roman"/>
          <w:b/>
          <w:sz w:val="24"/>
          <w:szCs w:val="24"/>
          <w:highlight w:val="green"/>
          <w:lang w:val="en-IE" w:eastAsia="en-IE"/>
        </w:rPr>
        <w:t>[LOW]</w:t>
      </w:r>
      <w:r w:rsidRPr="005510A3">
        <w:rPr>
          <w:rFonts w:ascii="Calibri" w:eastAsia="Times New Roman" w:hAnsi="Calibri" w:cs="Times New Roman"/>
          <w:sz w:val="24"/>
          <w:szCs w:val="24"/>
          <w:lang w:val="en-IE" w:eastAsia="en-IE"/>
        </w:rPr>
        <w:t xml:space="preserve"> and numerically rated using the formula below.  This is to help with the giving of priority to the employment of controls and the allocation of resources.</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054238" w:rsidP="005510A3">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12</w:t>
      </w:r>
      <w:r w:rsidR="005510A3" w:rsidRPr="005510A3">
        <w:rPr>
          <w:rFonts w:ascii="Calibri" w:eastAsia="Times New Roman" w:hAnsi="Calibri" w:cs="Times New Roman"/>
          <w:b/>
          <w:sz w:val="24"/>
          <w:szCs w:val="24"/>
          <w:lang w:val="en-IE" w:eastAsia="en-IE"/>
        </w:rPr>
        <w:t>.2</w:t>
      </w:r>
      <w:r w:rsidR="005510A3" w:rsidRPr="005510A3">
        <w:rPr>
          <w:rFonts w:ascii="Calibri" w:eastAsia="Times New Roman" w:hAnsi="Calibri" w:cs="Times New Roman"/>
          <w:b/>
          <w:sz w:val="24"/>
          <w:szCs w:val="24"/>
          <w:lang w:val="en-IE" w:eastAsia="en-IE"/>
        </w:rPr>
        <w:tab/>
        <w:t>Risk Assessment Classification</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ind w:left="720"/>
        <w:jc w:val="both"/>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(a)</w:t>
      </w:r>
      <w:r w:rsidRPr="005510A3">
        <w:rPr>
          <w:rFonts w:ascii="Calibri" w:eastAsia="Times New Roman" w:hAnsi="Calibri" w:cs="Times New Roman"/>
          <w:sz w:val="24"/>
          <w:szCs w:val="24"/>
          <w:lang w:val="en-IE" w:eastAsia="en-IE"/>
        </w:rPr>
        <w:tab/>
        <w:t>Consider the Likelihood and Severity</w:t>
      </w:r>
    </w:p>
    <w:p w:rsidR="005510A3" w:rsidRPr="005510A3" w:rsidRDefault="005510A3" w:rsidP="005510A3">
      <w:pPr>
        <w:spacing w:after="0" w:line="240" w:lineRule="auto"/>
        <w:ind w:left="720"/>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ind w:left="720"/>
        <w:jc w:val="both"/>
        <w:rPr>
          <w:rFonts w:ascii="Calibri" w:eastAsia="Times New Roman" w:hAnsi="Calibri" w:cs="Times New Roman"/>
          <w:sz w:val="24"/>
          <w:szCs w:val="24"/>
          <w:lang w:val="en-IE" w:eastAsia="en-IE"/>
        </w:rPr>
      </w:pPr>
      <w:r w:rsidRPr="005510A3">
        <w:rPr>
          <w:rFonts w:ascii="Calibri" w:eastAsia="Times New Roman" w:hAnsi="Calibri" w:cs="Times New Roman"/>
          <w:noProof/>
          <w:sz w:val="24"/>
          <w:szCs w:val="24"/>
          <w:lang w:val="en-IE" w:eastAsia="en-IE"/>
        </w:rPr>
        <w:drawing>
          <wp:inline distT="0" distB="0" distL="0" distR="0" wp14:anchorId="681B5E30" wp14:editId="7CF95863">
            <wp:extent cx="4495800" cy="3314700"/>
            <wp:effectExtent l="0" t="0" r="0" b="0"/>
            <wp:docPr id="3" name="Picture 3" descr="L2T2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T2P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3314700"/>
                    </a:xfrm>
                    <a:prstGeom prst="rect">
                      <a:avLst/>
                    </a:prstGeom>
                    <a:noFill/>
                    <a:ln>
                      <a:noFill/>
                    </a:ln>
                  </pic:spPr>
                </pic:pic>
              </a:graphicData>
            </a:graphic>
          </wp:inline>
        </w:drawing>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054238"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12</w:t>
      </w:r>
      <w:r w:rsidR="005510A3" w:rsidRPr="005510A3">
        <w:rPr>
          <w:rFonts w:ascii="Calibri" w:eastAsia="Times New Roman" w:hAnsi="Calibri" w:cs="Times New Roman"/>
          <w:b/>
          <w:sz w:val="24"/>
          <w:szCs w:val="24"/>
          <w:lang w:val="en-IE" w:eastAsia="en-IE"/>
        </w:rPr>
        <w:t>.0</w:t>
      </w:r>
      <w:r w:rsidR="005510A3" w:rsidRPr="005510A3">
        <w:rPr>
          <w:rFonts w:ascii="Calibri" w:eastAsia="Times New Roman" w:hAnsi="Calibri" w:cs="Times New Roman"/>
          <w:b/>
          <w:sz w:val="24"/>
          <w:szCs w:val="24"/>
          <w:lang w:val="en-IE" w:eastAsia="en-IE"/>
        </w:rPr>
        <w:tab/>
        <w:t>Risk Assessment Matrix - CONTINUED</w:t>
      </w: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spacing w:after="0" w:line="240" w:lineRule="auto"/>
        <w:jc w:val="both"/>
        <w:rPr>
          <w:rFonts w:ascii="Calibri" w:eastAsia="Times New Roman" w:hAnsi="Calibri" w:cs="Times New Roman"/>
          <w:sz w:val="24"/>
          <w:szCs w:val="24"/>
          <w:lang w:val="en-IE" w:eastAsia="en-IE"/>
        </w:rPr>
      </w:pPr>
    </w:p>
    <w:p w:rsidR="005510A3" w:rsidRPr="005510A3" w:rsidRDefault="005510A3" w:rsidP="005510A3">
      <w:pPr>
        <w:widowControl w:val="0"/>
        <w:overflowPunct w:val="0"/>
        <w:adjustRightInd w:val="0"/>
        <w:spacing w:after="0" w:line="240" w:lineRule="auto"/>
        <w:ind w:firstLine="720"/>
        <w:jc w:val="both"/>
        <w:rPr>
          <w:rFonts w:ascii="Calibri" w:eastAsia="Times New Roman" w:hAnsi="Calibri" w:cs="Times New Roman"/>
          <w:color w:val="000000"/>
          <w:kern w:val="28"/>
          <w:sz w:val="24"/>
          <w:szCs w:val="24"/>
        </w:rPr>
      </w:pPr>
      <w:r w:rsidRPr="005510A3">
        <w:rPr>
          <w:rFonts w:ascii="Calibri" w:eastAsia="Times New Roman" w:hAnsi="Calibri" w:cs="Times New Roman"/>
          <w:b/>
          <w:color w:val="000000"/>
          <w:kern w:val="28"/>
          <w:sz w:val="24"/>
          <w:szCs w:val="24"/>
        </w:rPr>
        <w:lastRenderedPageBreak/>
        <w:t>(b)</w:t>
      </w:r>
      <w:r w:rsidRPr="005510A3">
        <w:rPr>
          <w:rFonts w:ascii="Calibri" w:eastAsia="Times New Roman" w:hAnsi="Calibri" w:cs="Times New Roman"/>
          <w:color w:val="000000"/>
          <w:kern w:val="28"/>
          <w:sz w:val="24"/>
          <w:szCs w:val="24"/>
        </w:rPr>
        <w:tab/>
        <w:t>Risk Assessment Table (Likelihood x Severity)</w:t>
      </w: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p>
    <w:p w:rsidR="005510A3" w:rsidRPr="005510A3" w:rsidRDefault="005510A3" w:rsidP="005510A3">
      <w:pPr>
        <w:widowControl w:val="0"/>
        <w:overflowPunct w:val="0"/>
        <w:adjustRightInd w:val="0"/>
        <w:spacing w:after="0" w:line="240" w:lineRule="auto"/>
        <w:ind w:left="720"/>
        <w:jc w:val="both"/>
        <w:rPr>
          <w:rFonts w:ascii="Calibri" w:eastAsia="Times New Roman" w:hAnsi="Calibri" w:cs="Times New Roman"/>
          <w:color w:val="000000"/>
          <w:kern w:val="28"/>
          <w:sz w:val="24"/>
          <w:szCs w:val="24"/>
        </w:rPr>
      </w:pPr>
      <w:r w:rsidRPr="005510A3">
        <w:rPr>
          <w:rFonts w:ascii="Calibri" w:eastAsia="Times New Roman" w:hAnsi="Calibri" w:cs="Times New Roman"/>
          <w:noProof/>
          <w:kern w:val="28"/>
          <w:sz w:val="24"/>
          <w:szCs w:val="24"/>
          <w:lang w:val="en-IE" w:eastAsia="en-IE"/>
        </w:rPr>
        <mc:AlternateContent>
          <mc:Choice Requires="wps">
            <w:drawing>
              <wp:anchor distT="45720" distB="45720" distL="114300" distR="114300" simplePos="0" relativeHeight="251661312" behindDoc="1" locked="0" layoutInCell="1" allowOverlap="1" wp14:anchorId="04C0BEF6" wp14:editId="716A938B">
                <wp:simplePos x="0" y="0"/>
                <wp:positionH relativeFrom="column">
                  <wp:posOffset>4820285</wp:posOffset>
                </wp:positionH>
                <wp:positionV relativeFrom="paragraph">
                  <wp:posOffset>20320</wp:posOffset>
                </wp:positionV>
                <wp:extent cx="433070" cy="3039745"/>
                <wp:effectExtent l="12065" t="8890" r="12065"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039745"/>
                        </a:xfrm>
                        <a:prstGeom prst="rect">
                          <a:avLst/>
                        </a:prstGeom>
                        <a:solidFill>
                          <a:srgbClr val="FFE599"/>
                        </a:solidFill>
                        <a:ln w="9525">
                          <a:solidFill>
                            <a:srgbClr val="000000"/>
                          </a:solidFill>
                          <a:miter lim="800000"/>
                          <a:headEnd/>
                          <a:tailEnd/>
                        </a:ln>
                      </wps:spPr>
                      <wps:txbx>
                        <w:txbxContent>
                          <w:p w:rsidR="005871A0" w:rsidRPr="00665E2D" w:rsidRDefault="005871A0" w:rsidP="005510A3">
                            <w:pPr>
                              <w:jc w:val="center"/>
                              <w:rPr>
                                <w:b/>
                                <w:sz w:val="28"/>
                                <w:szCs w:val="28"/>
                              </w:rPr>
                            </w:pPr>
                            <w:r>
                              <w:rPr>
                                <w:b/>
                                <w:sz w:val="28"/>
                                <w:szCs w:val="28"/>
                              </w:rPr>
                              <w:t>SEVERITY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0BEF6" id="Text Box 5" o:spid="_x0000_s1039" type="#_x0000_t202" style="position:absolute;left:0;text-align:left;margin-left:379.55pt;margin-top:1.6pt;width:34.1pt;height:239.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" fillcolor="#ffe599">
                <v:textbox style="layout-flow:vertical;mso-layout-flow-alt:bottom-to-top">
                  <w:txbxContent>
                    <w:p w:rsidR="005871A0" w:rsidRPr="00665E2D" w:rsidRDefault="005871A0" w:rsidP="005510A3">
                      <w:pPr>
                        <w:jc w:val="center"/>
                        <w:rPr>
                          <w:b/>
                          <w:sz w:val="28"/>
                          <w:szCs w:val="28"/>
                        </w:rPr>
                      </w:pPr>
                      <w:r>
                        <w:rPr>
                          <w:b/>
                          <w:sz w:val="28"/>
                          <w:szCs w:val="28"/>
                        </w:rPr>
                        <w:t>SEVERITY</w:t>
                      </w:r>
                    </w:p>
                  </w:txbxContent>
                </v:textbox>
              </v:shape>
            </w:pict>
          </mc:Fallback>
        </mc:AlternateContent>
      </w:r>
      <w:r w:rsidRPr="005510A3">
        <w:rPr>
          <w:rFonts w:ascii="Calibri" w:eastAsia="Times New Roman" w:hAnsi="Calibri" w:cs="Times New Roman"/>
          <w:noProof/>
          <w:kern w:val="28"/>
          <w:sz w:val="24"/>
          <w:szCs w:val="24"/>
          <w:lang w:val="en-IE" w:eastAsia="en-IE"/>
        </w:rPr>
        <w:drawing>
          <wp:inline distT="0" distB="0" distL="0" distR="0" wp14:anchorId="20AB33D5" wp14:editId="62F0416D">
            <wp:extent cx="4143375" cy="3133725"/>
            <wp:effectExtent l="0" t="0" r="9525" b="9525"/>
            <wp:docPr id="2" name="Picture 2" descr="L2T2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T2P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3133725"/>
                    </a:xfrm>
                    <a:prstGeom prst="rect">
                      <a:avLst/>
                    </a:prstGeom>
                    <a:noFill/>
                    <a:ln>
                      <a:noFill/>
                    </a:ln>
                  </pic:spPr>
                </pic:pic>
              </a:graphicData>
            </a:graphic>
          </wp:inline>
        </w:drawing>
      </w: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r w:rsidRPr="005510A3">
        <w:rPr>
          <w:rFonts w:ascii="Calibri" w:eastAsia="Times New Roman" w:hAnsi="Calibri" w:cs="Times New Roman"/>
          <w:noProof/>
          <w:color w:val="000000"/>
          <w:kern w:val="28"/>
          <w:sz w:val="24"/>
          <w:szCs w:val="24"/>
          <w:lang w:val="en-IE" w:eastAsia="en-IE"/>
        </w:rPr>
        <mc:AlternateContent>
          <mc:Choice Requires="wps">
            <w:drawing>
              <wp:anchor distT="45720" distB="45720" distL="114300" distR="114300" simplePos="0" relativeHeight="251660288" behindDoc="1" locked="0" layoutInCell="1" allowOverlap="1" wp14:anchorId="360AE4A4" wp14:editId="5AF22C96">
                <wp:simplePos x="0" y="0"/>
                <wp:positionH relativeFrom="column">
                  <wp:posOffset>514350</wp:posOffset>
                </wp:positionH>
                <wp:positionV relativeFrom="paragraph">
                  <wp:posOffset>161925</wp:posOffset>
                </wp:positionV>
                <wp:extent cx="4062095" cy="344170"/>
                <wp:effectExtent l="11430" t="7620" r="12700"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344170"/>
                        </a:xfrm>
                        <a:prstGeom prst="rect">
                          <a:avLst/>
                        </a:prstGeom>
                        <a:solidFill>
                          <a:srgbClr val="FFE599"/>
                        </a:solidFill>
                        <a:ln w="9525">
                          <a:solidFill>
                            <a:srgbClr val="000000"/>
                          </a:solidFill>
                          <a:miter lim="800000"/>
                          <a:headEnd/>
                          <a:tailEnd/>
                        </a:ln>
                      </wps:spPr>
                      <wps:txbx>
                        <w:txbxContent>
                          <w:p w:rsidR="005871A0" w:rsidRPr="00665E2D" w:rsidRDefault="005871A0" w:rsidP="005510A3">
                            <w:pPr>
                              <w:jc w:val="center"/>
                              <w:rPr>
                                <w:b/>
                                <w:sz w:val="28"/>
                                <w:szCs w:val="28"/>
                              </w:rPr>
                            </w:pPr>
                            <w:r w:rsidRPr="00665E2D">
                              <w:rPr>
                                <w:b/>
                                <w:sz w:val="28"/>
                                <w:szCs w:val="28"/>
                              </w:rPr>
                              <w:t>LIKELIHOOD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AE4A4" id="Text Box 4" o:spid="_x0000_s1040" type="#_x0000_t202" style="position:absolute;left:0;text-align:left;margin-left:40.5pt;margin-top:12.75pt;width:319.85pt;height:27.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" fillcolor="#ffe599">
                <v:textbox>
                  <w:txbxContent>
                    <w:p w:rsidR="005871A0" w:rsidRPr="00665E2D" w:rsidRDefault="005871A0" w:rsidP="005510A3">
                      <w:pPr>
                        <w:jc w:val="center"/>
                        <w:rPr>
                          <w:b/>
                          <w:sz w:val="28"/>
                          <w:szCs w:val="28"/>
                        </w:rPr>
                      </w:pPr>
                      <w:r w:rsidRPr="00665E2D">
                        <w:rPr>
                          <w:b/>
                          <w:sz w:val="28"/>
                          <w:szCs w:val="28"/>
                        </w:rPr>
                        <w:t>LIKELIHOOD</w:t>
                      </w:r>
                    </w:p>
                  </w:txbxContent>
                </v:textbox>
              </v:shape>
            </w:pict>
          </mc:Fallback>
        </mc:AlternateContent>
      </w: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p>
    <w:p w:rsidR="005510A3" w:rsidRPr="005510A3" w:rsidRDefault="005510A3" w:rsidP="005510A3">
      <w:pPr>
        <w:widowControl w:val="0"/>
        <w:overflowPunct w:val="0"/>
        <w:adjustRightInd w:val="0"/>
        <w:spacing w:after="0" w:line="240" w:lineRule="auto"/>
        <w:ind w:left="720"/>
        <w:jc w:val="both"/>
        <w:rPr>
          <w:rFonts w:ascii="Calibri" w:eastAsia="Times New Roman" w:hAnsi="Calibri" w:cs="Times New Roman"/>
          <w:color w:val="000000"/>
          <w:kern w:val="28"/>
          <w:sz w:val="24"/>
          <w:szCs w:val="24"/>
        </w:rPr>
      </w:pPr>
      <w:r w:rsidRPr="005510A3">
        <w:rPr>
          <w:rFonts w:ascii="Calibri" w:eastAsia="Times New Roman" w:hAnsi="Calibri" w:cs="Times New Roman"/>
          <w:b/>
          <w:color w:val="000000"/>
          <w:kern w:val="28"/>
          <w:sz w:val="24"/>
          <w:szCs w:val="24"/>
        </w:rPr>
        <w:t>(c)</w:t>
      </w:r>
      <w:r w:rsidRPr="005510A3">
        <w:rPr>
          <w:rFonts w:ascii="Calibri" w:eastAsia="Times New Roman" w:hAnsi="Calibri" w:cs="Times New Roman"/>
          <w:color w:val="000000"/>
          <w:kern w:val="28"/>
          <w:sz w:val="24"/>
          <w:szCs w:val="24"/>
        </w:rPr>
        <w:tab/>
        <w:t xml:space="preserve"> Interpretation of Risk Rating</w:t>
      </w:r>
    </w:p>
    <w:p w:rsidR="005510A3" w:rsidRPr="005510A3" w:rsidRDefault="005510A3" w:rsidP="005510A3">
      <w:pPr>
        <w:widowControl w:val="0"/>
        <w:overflowPunct w:val="0"/>
        <w:adjustRightInd w:val="0"/>
        <w:spacing w:after="0" w:line="240" w:lineRule="auto"/>
        <w:jc w:val="both"/>
        <w:rPr>
          <w:rFonts w:ascii="Calibri" w:eastAsia="Times New Roman" w:hAnsi="Calibri" w:cs="Times New Roman"/>
          <w:color w:val="000000"/>
          <w:kern w:val="28"/>
          <w:sz w:val="24"/>
          <w:szCs w:val="24"/>
        </w:rPr>
      </w:pPr>
    </w:p>
    <w:p w:rsidR="005510A3" w:rsidRPr="005510A3" w:rsidRDefault="005510A3" w:rsidP="005510A3">
      <w:pPr>
        <w:widowControl w:val="0"/>
        <w:overflowPunct w:val="0"/>
        <w:adjustRightInd w:val="0"/>
        <w:spacing w:after="0" w:line="240" w:lineRule="auto"/>
        <w:ind w:left="720"/>
        <w:jc w:val="both"/>
        <w:rPr>
          <w:rFonts w:ascii="Calibri" w:eastAsia="Times New Roman" w:hAnsi="Calibri" w:cs="Times New Roman"/>
          <w:color w:val="000000"/>
          <w:kern w:val="28"/>
          <w:sz w:val="24"/>
          <w:szCs w:val="24"/>
        </w:rPr>
      </w:pPr>
      <w:r w:rsidRPr="005510A3">
        <w:rPr>
          <w:rFonts w:ascii="Calibri" w:eastAsia="Times New Roman" w:hAnsi="Calibri" w:cs="Times New Roman"/>
          <w:noProof/>
          <w:kern w:val="28"/>
          <w:sz w:val="24"/>
          <w:szCs w:val="24"/>
          <w:lang w:val="en-IE" w:eastAsia="en-IE"/>
        </w:rPr>
        <w:drawing>
          <wp:inline distT="0" distB="0" distL="0" distR="0" wp14:anchorId="17A55B80" wp14:editId="3DB3EB48">
            <wp:extent cx="5667375" cy="2552700"/>
            <wp:effectExtent l="0" t="0" r="9525" b="0"/>
            <wp:docPr id="1" name="Picture 1" descr="L2T2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2T2P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552700"/>
                    </a:xfrm>
                    <a:prstGeom prst="rect">
                      <a:avLst/>
                    </a:prstGeom>
                    <a:noFill/>
                    <a:ln>
                      <a:noFill/>
                    </a:ln>
                  </pic:spPr>
                </pic:pic>
              </a:graphicData>
            </a:graphic>
          </wp:inline>
        </w:drawing>
      </w:r>
    </w:p>
    <w:p w:rsidR="005510A3" w:rsidRDefault="005510A3" w:rsidP="005510A3">
      <w:pPr>
        <w:spacing w:after="0" w:line="240" w:lineRule="auto"/>
        <w:rPr>
          <w:rFonts w:ascii="Calibri" w:eastAsia="Times New Roman" w:hAnsi="Calibri" w:cs="Times New Roman"/>
          <w:color w:val="000000"/>
          <w:kern w:val="28"/>
          <w:sz w:val="24"/>
          <w:szCs w:val="24"/>
        </w:rPr>
      </w:pPr>
    </w:p>
    <w:p w:rsidR="00054238" w:rsidRPr="005510A3" w:rsidRDefault="00054238" w:rsidP="005510A3">
      <w:pPr>
        <w:spacing w:after="0" w:line="240" w:lineRule="auto"/>
        <w:rPr>
          <w:rFonts w:ascii="Calibri" w:eastAsia="Times New Roman" w:hAnsi="Calibri" w:cs="Times New Roman"/>
          <w:color w:val="000000"/>
          <w:kern w:val="28"/>
          <w:sz w:val="24"/>
          <w:szCs w:val="24"/>
        </w:rPr>
      </w:pPr>
    </w:p>
    <w:p w:rsidR="005510A3" w:rsidRDefault="005510A3" w:rsidP="005510A3">
      <w:pPr>
        <w:spacing w:after="0" w:line="240" w:lineRule="auto"/>
        <w:rPr>
          <w:rFonts w:ascii="Calibri" w:eastAsia="Times New Roman" w:hAnsi="Calibri" w:cs="Times New Roman"/>
          <w:sz w:val="24"/>
          <w:szCs w:val="24"/>
          <w:lang w:val="en-IE" w:eastAsia="en-IE"/>
        </w:rPr>
      </w:pPr>
    </w:p>
    <w:p w:rsidR="00CD5136" w:rsidRDefault="00CD5136" w:rsidP="005510A3">
      <w:pPr>
        <w:spacing w:after="0" w:line="240" w:lineRule="auto"/>
        <w:rPr>
          <w:rFonts w:ascii="Calibri" w:eastAsia="Times New Roman" w:hAnsi="Calibri" w:cs="Times New Roman"/>
          <w:sz w:val="24"/>
          <w:szCs w:val="24"/>
          <w:lang w:val="en-IE" w:eastAsia="en-IE"/>
        </w:rPr>
      </w:pPr>
    </w:p>
    <w:p w:rsidR="00CD5136" w:rsidRDefault="00CD5136" w:rsidP="005510A3">
      <w:pPr>
        <w:spacing w:after="0" w:line="240" w:lineRule="auto"/>
        <w:rPr>
          <w:rFonts w:ascii="Calibri" w:eastAsia="Times New Roman" w:hAnsi="Calibri" w:cs="Times New Roman"/>
          <w:sz w:val="24"/>
          <w:szCs w:val="24"/>
          <w:lang w:val="en-IE" w:eastAsia="en-IE"/>
        </w:rPr>
      </w:pPr>
    </w:p>
    <w:p w:rsidR="00CD5136" w:rsidRDefault="00CD5136" w:rsidP="005510A3">
      <w:pPr>
        <w:spacing w:after="0" w:line="240" w:lineRule="auto"/>
        <w:rPr>
          <w:rFonts w:ascii="Calibri" w:eastAsia="Times New Roman" w:hAnsi="Calibri" w:cs="Times New Roman"/>
          <w:sz w:val="24"/>
          <w:szCs w:val="24"/>
          <w:lang w:val="en-IE" w:eastAsia="en-IE"/>
        </w:rPr>
      </w:pPr>
    </w:p>
    <w:p w:rsidR="00CD5136" w:rsidRDefault="00CD5136" w:rsidP="005510A3">
      <w:pPr>
        <w:spacing w:after="0" w:line="240" w:lineRule="auto"/>
        <w:rPr>
          <w:rFonts w:ascii="Calibri" w:eastAsia="Times New Roman" w:hAnsi="Calibri" w:cs="Times New Roman"/>
          <w:sz w:val="24"/>
          <w:szCs w:val="24"/>
          <w:lang w:val="en-IE" w:eastAsia="en-IE"/>
        </w:rPr>
      </w:pPr>
    </w:p>
    <w:p w:rsidR="00CD5136" w:rsidRPr="005510A3" w:rsidRDefault="00CD5136" w:rsidP="005510A3">
      <w:pPr>
        <w:spacing w:after="0" w:line="240" w:lineRule="auto"/>
        <w:rPr>
          <w:rFonts w:ascii="Calibri" w:eastAsia="Times New Roman" w:hAnsi="Calibri" w:cs="Times New Roman"/>
          <w:sz w:val="24"/>
          <w:szCs w:val="24"/>
          <w:lang w:val="en-IE" w:eastAsia="en-IE"/>
        </w:rPr>
      </w:pPr>
    </w:p>
    <w:p w:rsidR="005510A3" w:rsidRPr="005510A3" w:rsidRDefault="00054238"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ind w:left="720" w:hanging="720"/>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13</w:t>
      </w:r>
      <w:r w:rsidR="005510A3" w:rsidRPr="005510A3">
        <w:rPr>
          <w:rFonts w:ascii="Calibri" w:eastAsia="Times New Roman" w:hAnsi="Calibri" w:cs="Times New Roman"/>
          <w:b/>
          <w:sz w:val="24"/>
          <w:szCs w:val="24"/>
          <w:lang w:val="en-IE" w:eastAsia="en-IE"/>
        </w:rPr>
        <w:t>.0</w:t>
      </w:r>
      <w:r w:rsidR="005510A3" w:rsidRPr="005510A3">
        <w:rPr>
          <w:rFonts w:ascii="Calibri" w:eastAsia="Times New Roman" w:hAnsi="Calibri" w:cs="Times New Roman"/>
          <w:b/>
          <w:sz w:val="24"/>
          <w:szCs w:val="24"/>
          <w:lang w:val="en-IE" w:eastAsia="en-IE"/>
        </w:rPr>
        <w:tab/>
        <w:t xml:space="preserve">General Hazards </w:t>
      </w:r>
    </w:p>
    <w:p w:rsidR="005510A3" w:rsidRPr="005510A3" w:rsidRDefault="005510A3" w:rsidP="005510A3">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ind w:left="720" w:hanging="720"/>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RA/01</w:t>
      </w:r>
      <w:r w:rsidRPr="005510A3">
        <w:rPr>
          <w:rFonts w:ascii="Calibri" w:eastAsia="Times New Roman" w:hAnsi="Calibri" w:cs="Times New Roman"/>
          <w:sz w:val="24"/>
          <w:szCs w:val="24"/>
          <w:lang w:val="en-IE" w:eastAsia="en-IE"/>
        </w:rPr>
        <w:tab/>
        <w:t>Electricity</w:t>
      </w: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RA/02</w:t>
      </w:r>
      <w:r w:rsidRPr="005510A3">
        <w:rPr>
          <w:rFonts w:ascii="Calibri" w:eastAsia="Times New Roman" w:hAnsi="Calibri" w:cs="Times New Roman"/>
          <w:sz w:val="24"/>
          <w:szCs w:val="24"/>
          <w:lang w:val="en-IE" w:eastAsia="en-IE"/>
        </w:rPr>
        <w:tab/>
        <w:t>Fire</w:t>
      </w: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RA/03</w:t>
      </w:r>
      <w:r w:rsidRPr="005510A3">
        <w:rPr>
          <w:rFonts w:ascii="Calibri" w:eastAsia="Times New Roman" w:hAnsi="Calibri" w:cs="Times New Roman"/>
          <w:sz w:val="24"/>
          <w:szCs w:val="24"/>
          <w:lang w:val="en-IE" w:eastAsia="en-IE"/>
        </w:rPr>
        <w:tab/>
        <w:t>Slips, Trips and Falls</w:t>
      </w: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RA/04</w:t>
      </w:r>
      <w:r w:rsidRPr="005510A3">
        <w:rPr>
          <w:rFonts w:ascii="Calibri" w:eastAsia="Times New Roman" w:hAnsi="Calibri" w:cs="Times New Roman"/>
          <w:sz w:val="24"/>
          <w:szCs w:val="24"/>
          <w:lang w:val="en-IE" w:eastAsia="en-IE"/>
        </w:rPr>
        <w:tab/>
        <w:t>Manual Handling</w:t>
      </w: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RA/05</w:t>
      </w:r>
      <w:r w:rsidRPr="005510A3">
        <w:rPr>
          <w:rFonts w:ascii="Calibri" w:eastAsia="Times New Roman" w:hAnsi="Calibri" w:cs="Times New Roman"/>
          <w:sz w:val="24"/>
          <w:szCs w:val="24"/>
          <w:lang w:val="en-IE" w:eastAsia="en-IE"/>
        </w:rPr>
        <w:tab/>
        <w:t>Chemicals</w:t>
      </w: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RA/06</w:t>
      </w:r>
      <w:r w:rsidRPr="005510A3">
        <w:rPr>
          <w:rFonts w:ascii="Calibri" w:eastAsia="Times New Roman" w:hAnsi="Calibri" w:cs="Times New Roman"/>
          <w:sz w:val="24"/>
          <w:szCs w:val="24"/>
          <w:lang w:val="en-IE" w:eastAsia="en-IE"/>
        </w:rPr>
        <w:tab/>
        <w:t>Working at Height</w:t>
      </w:r>
    </w:p>
    <w:p w:rsidR="005510A3" w:rsidRP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RA/07</w:t>
      </w:r>
      <w:r w:rsidRPr="005510A3">
        <w:rPr>
          <w:rFonts w:ascii="Calibri" w:eastAsia="Times New Roman" w:hAnsi="Calibri" w:cs="Times New Roman"/>
          <w:sz w:val="24"/>
          <w:szCs w:val="24"/>
          <w:lang w:val="en-IE" w:eastAsia="en-IE"/>
        </w:rPr>
        <w:tab/>
        <w:t>Display Screen Equipment</w:t>
      </w:r>
    </w:p>
    <w:p w:rsidR="005510A3" w:rsidRDefault="005510A3" w:rsidP="005510A3">
      <w:pPr>
        <w:spacing w:after="0" w:line="240" w:lineRule="auto"/>
        <w:rPr>
          <w:rFonts w:ascii="Calibri" w:eastAsia="Times New Roman" w:hAnsi="Calibri" w:cs="Times New Roman"/>
          <w:sz w:val="24"/>
          <w:szCs w:val="24"/>
          <w:lang w:val="en-IE" w:eastAsia="en-IE"/>
        </w:rPr>
      </w:pPr>
      <w:r w:rsidRPr="005510A3">
        <w:rPr>
          <w:rFonts w:ascii="Calibri" w:eastAsia="Times New Roman" w:hAnsi="Calibri" w:cs="Times New Roman"/>
          <w:b/>
          <w:sz w:val="24"/>
          <w:szCs w:val="24"/>
          <w:lang w:val="en-IE" w:eastAsia="en-IE"/>
        </w:rPr>
        <w:t>RA/08</w:t>
      </w:r>
      <w:r w:rsidRPr="005510A3">
        <w:rPr>
          <w:rFonts w:ascii="Calibri" w:eastAsia="Times New Roman" w:hAnsi="Calibri" w:cs="Times New Roman"/>
          <w:sz w:val="24"/>
          <w:szCs w:val="24"/>
          <w:lang w:val="en-IE" w:eastAsia="en-IE"/>
        </w:rPr>
        <w:tab/>
        <w:t>Office Equipment</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RA/09</w:t>
      </w:r>
      <w:r>
        <w:rPr>
          <w:rFonts w:ascii="Calibri" w:eastAsia="Times New Roman" w:hAnsi="Calibri" w:cs="Times New Roman"/>
          <w:sz w:val="24"/>
          <w:szCs w:val="24"/>
          <w:lang w:val="en-IE" w:eastAsia="en-IE"/>
        </w:rPr>
        <w:tab/>
        <w:t>Broken Glass/ Crockery</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RA/10</w:t>
      </w:r>
      <w:r>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ab/>
        <w:t>Cleaning</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RA/11</w:t>
      </w:r>
      <w:r>
        <w:rPr>
          <w:rFonts w:ascii="Calibri" w:eastAsia="Times New Roman" w:hAnsi="Calibri" w:cs="Times New Roman"/>
          <w:sz w:val="24"/>
          <w:szCs w:val="24"/>
          <w:lang w:val="en-IE" w:eastAsia="en-IE"/>
        </w:rPr>
        <w:tab/>
        <w:t>Kitchen Equipment</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RA/12</w:t>
      </w:r>
      <w:r>
        <w:rPr>
          <w:rFonts w:ascii="Calibri" w:eastAsia="Times New Roman" w:hAnsi="Calibri" w:cs="Times New Roman"/>
          <w:sz w:val="24"/>
          <w:szCs w:val="24"/>
          <w:lang w:val="en-IE" w:eastAsia="en-IE"/>
        </w:rPr>
        <w:tab/>
        <w:t xml:space="preserve">General Equipment </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RA/13</w:t>
      </w:r>
      <w:r>
        <w:rPr>
          <w:rFonts w:ascii="Calibri" w:eastAsia="Times New Roman" w:hAnsi="Calibri" w:cs="Times New Roman"/>
          <w:sz w:val="24"/>
          <w:szCs w:val="24"/>
          <w:lang w:val="en-IE" w:eastAsia="en-IE"/>
        </w:rPr>
        <w:tab/>
        <w:t>Loading/Unloading</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RA/14</w:t>
      </w:r>
      <w:r>
        <w:rPr>
          <w:rFonts w:ascii="Calibri" w:eastAsia="Times New Roman" w:hAnsi="Calibri" w:cs="Times New Roman"/>
          <w:sz w:val="24"/>
          <w:szCs w:val="24"/>
          <w:lang w:val="en-IE" w:eastAsia="en-IE"/>
        </w:rPr>
        <w:tab/>
        <w:t>Manually Operated Hand Tools</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RA/15</w:t>
      </w:r>
      <w:r>
        <w:rPr>
          <w:rFonts w:ascii="Calibri" w:eastAsia="Times New Roman" w:hAnsi="Calibri" w:cs="Times New Roman"/>
          <w:sz w:val="24"/>
          <w:szCs w:val="24"/>
          <w:lang w:val="en-IE" w:eastAsia="en-IE"/>
        </w:rPr>
        <w:tab/>
        <w:t>Noise</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RA/16</w:t>
      </w:r>
      <w:r>
        <w:rPr>
          <w:rFonts w:ascii="Calibri" w:eastAsia="Times New Roman" w:hAnsi="Calibri" w:cs="Times New Roman"/>
          <w:sz w:val="24"/>
          <w:szCs w:val="24"/>
          <w:lang w:val="en-IE" w:eastAsia="en-IE"/>
        </w:rPr>
        <w:tab/>
        <w:t>Vermin and Pest Control</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RA/17</w:t>
      </w:r>
      <w:r>
        <w:rPr>
          <w:rFonts w:ascii="Calibri" w:eastAsia="Times New Roman" w:hAnsi="Calibri" w:cs="Times New Roman"/>
          <w:sz w:val="24"/>
          <w:szCs w:val="24"/>
          <w:lang w:val="en-IE" w:eastAsia="en-IE"/>
        </w:rPr>
        <w:tab/>
        <w:t>Biological Agents</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RA/18</w:t>
      </w:r>
      <w:r>
        <w:rPr>
          <w:rFonts w:ascii="Calibri" w:eastAsia="Times New Roman" w:hAnsi="Calibri" w:cs="Times New Roman"/>
          <w:sz w:val="24"/>
          <w:szCs w:val="24"/>
          <w:lang w:val="en-IE" w:eastAsia="en-IE"/>
        </w:rPr>
        <w:tab/>
        <w:t>Contractors</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RA/19</w:t>
      </w:r>
      <w:r>
        <w:rPr>
          <w:rFonts w:ascii="Calibri" w:eastAsia="Times New Roman" w:hAnsi="Calibri" w:cs="Times New Roman"/>
          <w:sz w:val="24"/>
          <w:szCs w:val="24"/>
          <w:lang w:val="en-IE" w:eastAsia="en-IE"/>
        </w:rPr>
        <w:tab/>
        <w:t xml:space="preserve">Hiring the hall for parties </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RA/20</w:t>
      </w:r>
      <w:r>
        <w:rPr>
          <w:rFonts w:ascii="Calibri" w:eastAsia="Times New Roman" w:hAnsi="Calibri" w:cs="Times New Roman"/>
          <w:sz w:val="24"/>
          <w:szCs w:val="24"/>
          <w:lang w:val="en-IE" w:eastAsia="en-IE"/>
        </w:rPr>
        <w:tab/>
        <w:t>Hiring the hall for various activities</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RA/21</w:t>
      </w:r>
      <w:r>
        <w:rPr>
          <w:rFonts w:ascii="Calibri" w:eastAsia="Times New Roman" w:hAnsi="Calibri" w:cs="Times New Roman"/>
          <w:sz w:val="24"/>
          <w:szCs w:val="24"/>
          <w:lang w:val="en-IE" w:eastAsia="en-IE"/>
        </w:rPr>
        <w:tab/>
        <w:t>Vehicle movement</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RA/22</w:t>
      </w:r>
      <w:r>
        <w:rPr>
          <w:rFonts w:ascii="Calibri" w:eastAsia="Times New Roman" w:hAnsi="Calibri" w:cs="Times New Roman"/>
          <w:sz w:val="24"/>
          <w:szCs w:val="24"/>
          <w:lang w:val="en-IE" w:eastAsia="en-IE"/>
        </w:rPr>
        <w:tab/>
        <w:t>Hiring of the kitchen</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RA/23</w:t>
      </w:r>
      <w:r>
        <w:rPr>
          <w:rFonts w:ascii="Calibri" w:eastAsia="Times New Roman" w:hAnsi="Calibri" w:cs="Times New Roman"/>
          <w:sz w:val="24"/>
          <w:szCs w:val="24"/>
          <w:lang w:val="en-IE" w:eastAsia="en-IE"/>
        </w:rPr>
        <w:tab/>
        <w:t>Hiring of training rooms</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RA/24</w:t>
      </w:r>
      <w:r>
        <w:rPr>
          <w:rFonts w:ascii="Calibri" w:eastAsia="Times New Roman" w:hAnsi="Calibri" w:cs="Times New Roman"/>
          <w:sz w:val="24"/>
          <w:szCs w:val="24"/>
          <w:lang w:val="en-IE" w:eastAsia="en-IE"/>
        </w:rPr>
        <w:tab/>
        <w:t>Hiring of offices</w:t>
      </w:r>
    </w:p>
    <w:p w:rsidR="0099093F" w:rsidRDefault="0099093F" w:rsidP="005510A3">
      <w:pPr>
        <w:spacing w:after="0" w:line="240" w:lineRule="auto"/>
        <w:rPr>
          <w:rFonts w:ascii="Calibri" w:eastAsia="Times New Roman" w:hAnsi="Calibri" w:cs="Times New Roman"/>
          <w:sz w:val="24"/>
          <w:szCs w:val="24"/>
          <w:lang w:val="en-IE" w:eastAsia="en-IE"/>
        </w:rPr>
      </w:pPr>
      <w:r w:rsidRPr="0099093F">
        <w:rPr>
          <w:rFonts w:ascii="Calibri" w:eastAsia="Times New Roman" w:hAnsi="Calibri" w:cs="Times New Roman"/>
          <w:b/>
          <w:sz w:val="24"/>
          <w:szCs w:val="24"/>
          <w:lang w:val="en-IE" w:eastAsia="en-IE"/>
        </w:rPr>
        <w:t>RA/25</w:t>
      </w:r>
      <w:r>
        <w:rPr>
          <w:rFonts w:ascii="Calibri" w:eastAsia="Times New Roman" w:hAnsi="Calibri" w:cs="Times New Roman"/>
          <w:sz w:val="24"/>
          <w:szCs w:val="24"/>
          <w:lang w:val="en-IE" w:eastAsia="en-IE"/>
        </w:rPr>
        <w:tab/>
        <w:t xml:space="preserve">Welfare Facilities </w:t>
      </w:r>
    </w:p>
    <w:p w:rsidR="00071D84" w:rsidRPr="005510A3" w:rsidRDefault="00071D84" w:rsidP="005510A3">
      <w:pPr>
        <w:spacing w:after="0" w:line="240" w:lineRule="auto"/>
        <w:rPr>
          <w:rFonts w:ascii="Calibri" w:eastAsia="Times New Roman" w:hAnsi="Calibri" w:cs="Times New Roman"/>
          <w:sz w:val="24"/>
          <w:szCs w:val="24"/>
          <w:lang w:val="en-IE" w:eastAsia="en-IE"/>
        </w:rPr>
      </w:pPr>
    </w:p>
    <w:p w:rsidR="00071D84" w:rsidRPr="005510A3" w:rsidRDefault="00071D84"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5510A3" w:rsidRPr="005510A3" w:rsidRDefault="005510A3" w:rsidP="005510A3">
      <w:pPr>
        <w:spacing w:after="0" w:line="240" w:lineRule="auto"/>
        <w:rPr>
          <w:rFonts w:ascii="Calibri" w:eastAsia="Times New Roman" w:hAnsi="Calibri" w:cs="Times New Roman"/>
          <w:sz w:val="24"/>
          <w:szCs w:val="24"/>
          <w:lang w:val="en-IE" w:eastAsia="en-IE"/>
        </w:rPr>
      </w:pPr>
    </w:p>
    <w:p w:rsidR="00071D84" w:rsidRDefault="00071D84">
      <w:pPr>
        <w:rPr>
          <w:rFonts w:ascii="Calibri" w:eastAsia="Times New Roman" w:hAnsi="Calibri" w:cs="Times New Roman"/>
          <w:sz w:val="24"/>
          <w:szCs w:val="24"/>
          <w:lang w:val="en-IE" w:eastAsia="en-IE"/>
        </w:rPr>
      </w:pPr>
    </w:p>
    <w:p w:rsidR="0099093F" w:rsidRDefault="009909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RA/01 Electricity</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825"/>
              <w:gridCol w:w="2821"/>
              <w:gridCol w:w="2219"/>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Use of Electrical Equipment.</w:t>
                  </w:r>
                </w:p>
                <w:p w:rsidR="00773C62" w:rsidRPr="00773C62" w:rsidRDefault="00773C62" w:rsidP="00773C62">
                  <w:pPr>
                    <w:spacing w:after="0" w:line="240" w:lineRule="auto"/>
                    <w:jc w:val="both"/>
                    <w:rPr>
                      <w:rFonts w:ascii="Calibri" w:eastAsia="Times New Roman" w:hAnsi="Calibri" w:cs="Times New Roman"/>
                      <w:b/>
                      <w:i/>
                      <w:sz w:val="24"/>
                      <w:szCs w:val="24"/>
                      <w:lang w:val="en-IE" w:eastAsia="en-IE"/>
                    </w:rPr>
                  </w:pPr>
                  <w:r w:rsidRPr="00773C62">
                    <w:rPr>
                      <w:rFonts w:ascii="Calibri" w:eastAsia="Times New Roman" w:hAnsi="Calibri" w:cs="Times New Roman"/>
                      <w:b/>
                      <w:i/>
                      <w:sz w:val="24"/>
                      <w:szCs w:val="24"/>
                      <w:lang w:val="en-IE" w:eastAsia="en-IE"/>
                    </w:rPr>
                    <w:t>Electricity may be used in all areas of work: kitchen appliances, office equipment, power tools.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66432" behindDoc="1" locked="0" layoutInCell="1" allowOverlap="1" wp14:anchorId="30C126F4" wp14:editId="7D0034F4">
                        <wp:simplePos x="0" y="0"/>
                        <wp:positionH relativeFrom="column">
                          <wp:posOffset>156845</wp:posOffset>
                        </wp:positionH>
                        <wp:positionV relativeFrom="paragraph">
                          <wp:posOffset>647700</wp:posOffset>
                        </wp:positionV>
                        <wp:extent cx="866775" cy="838200"/>
                        <wp:effectExtent l="0" t="0" r="9525" b="0"/>
                        <wp:wrapNone/>
                        <wp:docPr id="26" name="Picture 26" descr="https://hospitalitystudy.files.wordpress.com/2013/09/elect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spitalitystudy.files.wordpress.com/2013/09/electricit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Contact with electrical installations or electrical equipment can cause burns, electrocution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Employees, Visitors.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Very serious injuries/burns/death.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12"/>
                <w:szCs w:val="12"/>
                <w:lang w:val="en-IE" w:eastAsia="en-IE"/>
              </w:rPr>
            </w:pP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All new electrical installations and all extensions are tested and certified as safe, by a competent qualified electrician.</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Electrical installations are checked regularly by a competent qualified electrician.</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Testing, certifying and repairs are carried out in accordance with appropriate E.T.C.I. standards.</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Enclosures/covers are in place to prevent contact with live electrical equipment/parts.</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Damaged extension leads are repaired or removed from use.</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Means of cutting off power to electrical installations and equipment are provided and employees are aware of their locations.</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 on live electrical equipment is avoided where reasonably practicable.</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Fire extinguishers that are suitable for fighting electrical fires are provided.</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All circuits supplying socket outlets are protected by an RCD.</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Operation of the RCD is tested regularly in accordance with the manufacturer’s instructions.</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Electrical equipment and fittings are suitable for the work environment.</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Where electrical portable appliances are subject to on-going wear and tear, they are inspected and tested.</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Any scorch marks associated with an electrical appliance or electrical wiring is checked urgently by a competent person.</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Electrical cable reels are uncoiled during prolonged use and when using high-power items.</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Report Defects.</w:t>
            </w:r>
          </w:p>
          <w:p w:rsidR="00773C62" w:rsidRPr="00773C62" w:rsidRDefault="00773C62" w:rsidP="007916BB">
            <w:pPr>
              <w:numPr>
                <w:ilvl w:val="0"/>
                <w:numId w:val="31"/>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Do not use defective electrical tools.</w:t>
            </w:r>
          </w:p>
          <w:p w:rsidR="00773C62" w:rsidRPr="00773C62" w:rsidRDefault="00773C62" w:rsidP="00773C62">
            <w:pPr>
              <w:spacing w:after="0" w:line="240" w:lineRule="auto"/>
              <w:jc w:val="both"/>
              <w:rPr>
                <w:rFonts w:ascii="Calibri" w:eastAsia="Times New Roman" w:hAnsi="Calibri" w:cs="Times New Roman"/>
                <w:sz w:val="12"/>
                <w:szCs w:val="12"/>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6D37F3">
                    <w:rPr>
                      <w:rFonts w:ascii="Calibri" w:eastAsia="Times New Roman" w:hAnsi="Calibri" w:cs="Times New Roman"/>
                      <w:sz w:val="24"/>
                      <w:szCs w:val="24"/>
                      <w:lang w:val="en-IE" w:eastAsia="en-IE"/>
                    </w:rPr>
                    <w:t xml:space="preserve"> Volunteers,</w:t>
                  </w:r>
                  <w:r w:rsidRPr="00773C62">
                    <w:rPr>
                      <w:rFonts w:ascii="Calibri" w:eastAsia="Times New Roman" w:hAnsi="Calibri" w:cs="Times New Roman"/>
                      <w:sz w:val="24"/>
                      <w:szCs w:val="24"/>
                      <w:lang w:val="en-IE" w:eastAsia="en-IE"/>
                    </w:rPr>
                    <w:t xml:space="preserve"> Employees using Electricity</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Pr="00773C62" w:rsidRDefault="00071D84"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RA/02 Fire</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822"/>
              <w:gridCol w:w="2826"/>
              <w:gridCol w:w="2218"/>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7"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Use of Electrical Tools, Smoking, Welding.</w:t>
                  </w:r>
                </w:p>
                <w:p w:rsidR="00773C62" w:rsidRPr="00773C62" w:rsidRDefault="00773C62" w:rsidP="00773C62">
                  <w:pPr>
                    <w:spacing w:after="0" w:line="240" w:lineRule="auto"/>
                    <w:jc w:val="both"/>
                    <w:rPr>
                      <w:rFonts w:ascii="Calibri" w:eastAsia="Times New Roman" w:hAnsi="Calibri" w:cs="Times New Roman"/>
                      <w:b/>
                      <w:i/>
                      <w:sz w:val="24"/>
                      <w:szCs w:val="24"/>
                      <w:lang w:val="en-IE" w:eastAsia="en-IE"/>
                    </w:rPr>
                  </w:pPr>
                  <w:r w:rsidRPr="00773C62">
                    <w:rPr>
                      <w:rFonts w:ascii="Calibri" w:eastAsia="Times New Roman" w:hAnsi="Calibri" w:cs="Times New Roman"/>
                      <w:b/>
                      <w:i/>
                      <w:sz w:val="24"/>
                      <w:szCs w:val="24"/>
                      <w:lang w:val="en-IE" w:eastAsia="en-IE"/>
                    </w:rPr>
                    <w:t xml:space="preserve">Fire could start in any area of the premises. Electrical equipment can go on fire. </w:t>
                  </w:r>
                </w:p>
              </w:tc>
              <w:tc>
                <w:tcPr>
                  <w:tcW w:w="2549" w:type="dxa"/>
                  <w:vMerge w:val="restart"/>
                  <w:shd w:val="clear" w:color="auto" w:fill="auto"/>
                  <w:vAlign w:val="center"/>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67456" behindDoc="1" locked="0" layoutInCell="1" allowOverlap="1" wp14:anchorId="0BFC7E70" wp14:editId="708B43A9">
                        <wp:simplePos x="0" y="0"/>
                        <wp:positionH relativeFrom="column">
                          <wp:posOffset>50165</wp:posOffset>
                        </wp:positionH>
                        <wp:positionV relativeFrom="paragraph">
                          <wp:posOffset>-138430</wp:posOffset>
                        </wp:positionV>
                        <wp:extent cx="1104900" cy="657225"/>
                        <wp:effectExtent l="0" t="0" r="0" b="9525"/>
                        <wp:wrapNone/>
                        <wp:docPr id="32" name="Picture 32" descr="https://creativaclub.files.wordpress.com/2014/09/fire-tex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eativaclub.files.wordpress.com/2014/09/fire-text-imag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p>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7"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Fire can cause smoke inhalation, burns and other serious injuries.</w:t>
                  </w:r>
                </w:p>
              </w:tc>
              <w:tc>
                <w:tcPr>
                  <w:tcW w:w="2549"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9"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49"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9"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Anyone using electrical tools, smoking on the premises, carrying out welding operations, visitors, members of the community, members of the sponsor group, employees</w:t>
                  </w:r>
                </w:p>
              </w:tc>
              <w:tc>
                <w:tcPr>
                  <w:tcW w:w="2549"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7"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Very serious injuries/burns/death.</w:t>
                  </w:r>
                </w:p>
              </w:tc>
              <w:tc>
                <w:tcPr>
                  <w:tcW w:w="2549"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Sources of oxygen and ignition are controlled, amounts of flammable materials are minimised and waste is removed daily.</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Fire alarm, manual call points and smoke/heat detectors are in place where necessary, kept in good working order and checked regularly.</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Emergency routes and exits are clearly marked, kept clear at all times and lead directly outside or to a safe area.</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Emergency lights are installed on escape routes where necessary, at and outside exits and near call points/firefighting equipment and are tested regularly.</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Fire extinguishers are accessible, kept in good working order and inspected regularly.</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trained in how to raise the alarm, what to do in the event of an alarm sounding, emergency evacuation procedures and in the use of fire extinguishers.</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Emergency evacuation procedures are in place.</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Fire drills are held regularly.</w:t>
            </w:r>
          </w:p>
          <w:p w:rsidR="00773C62" w:rsidRPr="00773C62" w:rsidRDefault="00773C62" w:rsidP="007916BB">
            <w:pPr>
              <w:numPr>
                <w:ilvl w:val="0"/>
                <w:numId w:val="3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Appropriate signage is in place.</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6D37F3">
                    <w:rPr>
                      <w:rFonts w:ascii="Calibri" w:eastAsia="Times New Roman" w:hAnsi="Calibri" w:cs="Times New Roman"/>
                      <w:sz w:val="24"/>
                      <w:szCs w:val="24"/>
                      <w:lang w:val="en-IE" w:eastAsia="en-IE"/>
                    </w:rPr>
                    <w:t xml:space="preserve"> 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071D84" w:rsidRPr="00773C62" w:rsidRDefault="00071D84"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RA/03 Slips, Trips and Falls</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814"/>
              <w:gridCol w:w="2790"/>
              <w:gridCol w:w="2256"/>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Access and Egress: Walking in and out of the premises, walking to different areas within the premises. Walking around the various area where work is be carried out. </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68480" behindDoc="1" locked="0" layoutInCell="1" allowOverlap="1" wp14:anchorId="29AF9458" wp14:editId="4FDAC7D0">
                        <wp:simplePos x="0" y="0"/>
                        <wp:positionH relativeFrom="column">
                          <wp:posOffset>33020</wp:posOffset>
                        </wp:positionH>
                        <wp:positionV relativeFrom="paragraph">
                          <wp:posOffset>537210</wp:posOffset>
                        </wp:positionV>
                        <wp:extent cx="1190625" cy="1190625"/>
                        <wp:effectExtent l="0" t="0" r="9525" b="9525"/>
                        <wp:wrapNone/>
                        <wp:docPr id="35" name="Picture 35" descr="Image result for images of slips trips and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slips trips and fal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Slips, Trips and Falls due to spills, inadequate materials storage, bad housekeeping, and tripping hazards on pedestrian routes inadequate lighting can cause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Visitors.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Minor/major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Clear, unobstructed, slip-resistant pedestrian routes are provided and maintained.</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Adequate lighting is provided and is appropriate for the work being carried out.</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Absorbent materials and warning signage are available for dealing with spills.</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Spills are cleaned up immediately.</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Mats are properly located, fitted and secured.</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Trailing cables and leads are re-routed, removed or secured.</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Good house-keeping practices are in place and are maintained.</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Changes in levels are avoided if possible or are adequately highlighted where necessary.</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Slip resistant footwear is provided and worn where necessary.</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All pedestrian routes are always kept clear of tripping hazards.</w:t>
            </w:r>
          </w:p>
          <w:p w:rsidR="00773C62" w:rsidRPr="00773C62" w:rsidRDefault="00773C62" w:rsidP="007916BB">
            <w:pPr>
              <w:numPr>
                <w:ilvl w:val="0"/>
                <w:numId w:val="3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Remove waste materials.</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031"/>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proofErr w:type="spellStart"/>
                  <w:r w:rsidRPr="00773C62">
                    <w:rPr>
                      <w:rFonts w:ascii="Calibri" w:eastAsia="Times New Roman" w:hAnsi="Calibri" w:cs="Times New Roman"/>
                      <w:sz w:val="24"/>
                      <w:szCs w:val="24"/>
                      <w:lang w:val="en-IE" w:eastAsia="en-IE"/>
                    </w:rPr>
                    <w:t>Management</w:t>
                  </w:r>
                  <w:proofErr w:type="gramStart"/>
                  <w:r w:rsidRPr="00773C62">
                    <w:rPr>
                      <w:rFonts w:ascii="Calibri" w:eastAsia="Times New Roman" w:hAnsi="Calibri" w:cs="Times New Roman"/>
                      <w:sz w:val="24"/>
                      <w:szCs w:val="24"/>
                      <w:lang w:val="en-IE" w:eastAsia="en-IE"/>
                    </w:rPr>
                    <w:t>,</w:t>
                  </w:r>
                  <w:r w:rsidR="006D37F3">
                    <w:rPr>
                      <w:rFonts w:ascii="Calibri" w:eastAsia="Times New Roman" w:hAnsi="Calibri" w:cs="Times New Roman"/>
                      <w:sz w:val="24"/>
                      <w:szCs w:val="24"/>
                      <w:lang w:val="en-IE" w:eastAsia="en-IE"/>
                    </w:rPr>
                    <w:t>Volunteers</w:t>
                  </w:r>
                  <w:proofErr w:type="spellEnd"/>
                  <w:proofErr w:type="gramEnd"/>
                  <w:r w:rsidR="006D37F3">
                    <w:rPr>
                      <w:rFonts w:ascii="Calibri" w:eastAsia="Times New Roman" w:hAnsi="Calibri" w:cs="Times New Roman"/>
                      <w:sz w:val="24"/>
                      <w:szCs w:val="24"/>
                      <w:lang w:val="en-IE" w:eastAsia="en-IE"/>
                    </w:rPr>
                    <w:t>,</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071D84" w:rsidRDefault="00071D84" w:rsidP="00773C62">
      <w:pPr>
        <w:spacing w:after="0" w:line="240" w:lineRule="auto"/>
        <w:jc w:val="both"/>
        <w:rPr>
          <w:rFonts w:ascii="Calibri" w:eastAsia="Times New Roman" w:hAnsi="Calibri" w:cs="Times New Roman"/>
          <w:sz w:val="24"/>
          <w:szCs w:val="24"/>
          <w:lang w:val="en-IE" w:eastAsia="en-IE"/>
        </w:rPr>
      </w:pPr>
    </w:p>
    <w:p w:rsidR="00071D84" w:rsidRPr="00773C62" w:rsidRDefault="00071D84"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RA/04 Manual Handling</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3"/>
              <w:gridCol w:w="2776"/>
              <w:gridCol w:w="227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Lifting, carrying or moving loads.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69504" behindDoc="1" locked="0" layoutInCell="1" allowOverlap="1" wp14:anchorId="17305A38" wp14:editId="3501E026">
                        <wp:simplePos x="0" y="0"/>
                        <wp:positionH relativeFrom="column">
                          <wp:posOffset>-76200</wp:posOffset>
                        </wp:positionH>
                        <wp:positionV relativeFrom="paragraph">
                          <wp:posOffset>645160</wp:posOffset>
                        </wp:positionV>
                        <wp:extent cx="1380490" cy="1687195"/>
                        <wp:effectExtent l="0" t="0" r="0" b="8255"/>
                        <wp:wrapNone/>
                        <wp:docPr id="36" name="Picture 36" descr="Image result for images of manual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manual handl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049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Manual Handling means the lifting, putting down, pushing, pulling, carrying or moving of a load which involves risk of injury due to risk factors such as: Load is too heavy, large, awkward or is carried away from the body. Load is lifted too high or carried too far / too often or involves bending and / or twisting. Inadequate space, uneven floor or steps / ramps.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carrying, moving equipment and other materials.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to back, limbs and other parts of the body.</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Each manual handling task is assessed and measures put in place where needed to avoid or reduce the risks.</w:t>
            </w: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Task is organised to allow the use of mechanical aids to avoid or reduce the need for manual handling.</w:t>
            </w: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Task is organised so that handling is carried out between waist and shoulder height.</w:t>
            </w: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Heavy or large or unwieldy loads are broken down into more manageable weights or sizes or suitable mechanical aids / team lifts are used.</w:t>
            </w: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 is planned to prevent handling over long distances or frequent repetitions.</w:t>
            </w: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Bending, twisting and unstable postures are avoided.</w:t>
            </w:r>
          </w:p>
          <w:p w:rsidR="00773C62" w:rsidRPr="00773C62" w:rsidRDefault="00773C62" w:rsidP="007916BB">
            <w:pPr>
              <w:numPr>
                <w:ilvl w:val="0"/>
                <w:numId w:val="3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receive relevant manual handling training where necessary.</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Management, </w:t>
                  </w:r>
                  <w:proofErr w:type="spellStart"/>
                  <w:r w:rsidR="006D37F3">
                    <w:rPr>
                      <w:rFonts w:ascii="Calibri" w:eastAsia="Times New Roman" w:hAnsi="Calibri" w:cs="Times New Roman"/>
                      <w:sz w:val="24"/>
                      <w:szCs w:val="24"/>
                      <w:lang w:val="en-IE" w:eastAsia="en-IE"/>
                    </w:rPr>
                    <w:t>Volunteers</w:t>
                  </w:r>
                  <w:proofErr w:type="gramStart"/>
                  <w:r w:rsidR="006D37F3">
                    <w:rPr>
                      <w:rFonts w:ascii="Calibri" w:eastAsia="Times New Roman" w:hAnsi="Calibri" w:cs="Times New Roman"/>
                      <w:sz w:val="24"/>
                      <w:szCs w:val="24"/>
                      <w:lang w:val="en-IE" w:eastAsia="en-IE"/>
                    </w:rPr>
                    <w:t>,</w:t>
                  </w:r>
                  <w:r w:rsidRPr="00773C62">
                    <w:rPr>
                      <w:rFonts w:ascii="Calibri" w:eastAsia="Times New Roman" w:hAnsi="Calibri" w:cs="Times New Roman"/>
                      <w:sz w:val="24"/>
                      <w:szCs w:val="24"/>
                      <w:lang w:val="en-IE" w:eastAsia="en-IE"/>
                    </w:rPr>
                    <w:t>All</w:t>
                  </w:r>
                  <w:proofErr w:type="spellEnd"/>
                  <w:proofErr w:type="gramEnd"/>
                  <w:r w:rsidRPr="00773C62">
                    <w:rPr>
                      <w:rFonts w:ascii="Calibri" w:eastAsia="Times New Roman" w:hAnsi="Calibri" w:cs="Times New Roman"/>
                      <w:sz w:val="24"/>
                      <w:szCs w:val="24"/>
                      <w:lang w:val="en-IE" w:eastAsia="en-IE"/>
                    </w:rPr>
                    <w:t xml:space="preserve">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Default="00773C62" w:rsidP="00773C62">
      <w:pPr>
        <w:spacing w:after="0" w:line="240" w:lineRule="auto"/>
        <w:jc w:val="both"/>
        <w:rPr>
          <w:rFonts w:ascii="Calibri" w:eastAsia="Times New Roman" w:hAnsi="Calibri" w:cs="Times New Roman"/>
          <w:sz w:val="24"/>
          <w:szCs w:val="24"/>
          <w:lang w:val="en-IE" w:eastAsia="en-IE"/>
        </w:rPr>
      </w:pPr>
    </w:p>
    <w:p w:rsidR="00CD5136" w:rsidRPr="00773C62" w:rsidRDefault="00CD5136"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RA/05 Chemicals</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823"/>
              <w:gridCol w:w="2800"/>
              <w:gridCol w:w="224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Use of Petrol, Diesel, Oil, Weed killer.</w:t>
                  </w:r>
                </w:p>
                <w:p w:rsidR="00773C62" w:rsidRPr="00773C62" w:rsidRDefault="00773C62" w:rsidP="00773C62">
                  <w:pPr>
                    <w:spacing w:after="0" w:line="240" w:lineRule="auto"/>
                    <w:jc w:val="both"/>
                    <w:rPr>
                      <w:rFonts w:ascii="Calibri" w:eastAsia="Times New Roman" w:hAnsi="Calibri" w:cs="Times New Roman"/>
                      <w:b/>
                      <w:i/>
                      <w:sz w:val="24"/>
                      <w:szCs w:val="24"/>
                      <w:lang w:val="en-IE" w:eastAsia="en-IE"/>
                    </w:rPr>
                  </w:pPr>
                  <w:r w:rsidRPr="00773C62">
                    <w:rPr>
                      <w:rFonts w:ascii="Calibri" w:eastAsia="Times New Roman" w:hAnsi="Calibri" w:cs="Times New Roman"/>
                      <w:b/>
                      <w:i/>
                      <w:sz w:val="24"/>
                      <w:szCs w:val="24"/>
                      <w:lang w:val="en-IE" w:eastAsia="en-IE"/>
                    </w:rPr>
                    <w:t xml:space="preserve">Employees will be exposed to weed killer, petrol, oil when working with </w:t>
                  </w:r>
                  <w:proofErr w:type="spellStart"/>
                  <w:r w:rsidRPr="00773C62">
                    <w:rPr>
                      <w:rFonts w:ascii="Calibri" w:eastAsia="Times New Roman" w:hAnsi="Calibri" w:cs="Times New Roman"/>
                      <w:b/>
                      <w:i/>
                      <w:sz w:val="24"/>
                      <w:szCs w:val="24"/>
                      <w:lang w:val="en-IE" w:eastAsia="en-IE"/>
                    </w:rPr>
                    <w:t>strimmers</w:t>
                  </w:r>
                  <w:proofErr w:type="spellEnd"/>
                  <w:r w:rsidRPr="00773C62">
                    <w:rPr>
                      <w:rFonts w:ascii="Calibri" w:eastAsia="Times New Roman" w:hAnsi="Calibri" w:cs="Times New Roman"/>
                      <w:b/>
                      <w:i/>
                      <w:sz w:val="24"/>
                      <w:szCs w:val="24"/>
                      <w:lang w:val="en-IE" w:eastAsia="en-IE"/>
                    </w:rPr>
                    <w:t>/hedge trimmers, knapsack sprayer. Diesel when operation tractor and mower.</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0528" behindDoc="1" locked="0" layoutInCell="1" allowOverlap="1" wp14:anchorId="2400E86C" wp14:editId="51E1502C">
                        <wp:simplePos x="0" y="0"/>
                        <wp:positionH relativeFrom="column">
                          <wp:posOffset>146685</wp:posOffset>
                        </wp:positionH>
                        <wp:positionV relativeFrom="paragraph">
                          <wp:posOffset>695325</wp:posOffset>
                        </wp:positionV>
                        <wp:extent cx="948690" cy="1261110"/>
                        <wp:effectExtent l="0" t="0" r="3810" b="0"/>
                        <wp:wrapNone/>
                        <wp:docPr id="46" name="Picture 46" descr="Image result for images of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of chemica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69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Exposure to chemicals can cause fires, explosions, skin and eye irritation, cancer, ill health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using chemicals.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ill- health, dermatitis.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 list (inventory) of all chemicals used in the workplace has been prepared.</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Chemical labels and Safety Data Sheets are available for each chemical and the associated hazards of each chemical has been identified.</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trained in the safe use of chemicals.</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The number of employees and the exposure to chemicals is assessed and minimised.</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Less hazardous chemicals are used where possible.</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Adequate ventilation is provided.</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 wash hand basin, soap and disposable towels/hand dryer are available.</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All chemicals are used, stored and disposed of in accordance with the Safety Data Sheet or supplier recommendations.</w:t>
            </w:r>
          </w:p>
          <w:p w:rsidR="00773C62" w:rsidRPr="00773C62" w:rsidRDefault="00773C62" w:rsidP="007916BB">
            <w:pPr>
              <w:numPr>
                <w:ilvl w:val="0"/>
                <w:numId w:val="3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Eye, skin and respiratory protection is provided and worn where appropriate and in accordance with the Safety Data Sheet.</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CD5136" w:rsidRDefault="00CD5136"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RA/06 Work at Height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3"/>
              <w:gridCol w:w="2774"/>
              <w:gridCol w:w="2272"/>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Working at Height.</w:t>
                  </w:r>
                </w:p>
                <w:p w:rsidR="00773C62" w:rsidRPr="00773C62" w:rsidRDefault="00773C62" w:rsidP="00773C62">
                  <w:pPr>
                    <w:spacing w:after="0" w:line="240" w:lineRule="auto"/>
                    <w:jc w:val="both"/>
                    <w:rPr>
                      <w:rFonts w:ascii="Calibri" w:eastAsia="Times New Roman" w:hAnsi="Calibri" w:cs="Times New Roman"/>
                      <w:b/>
                      <w:i/>
                      <w:sz w:val="24"/>
                      <w:szCs w:val="24"/>
                      <w:lang w:val="en-IE" w:eastAsia="en-IE"/>
                    </w:rPr>
                  </w:pPr>
                  <w:r w:rsidRPr="00773C62">
                    <w:rPr>
                      <w:rFonts w:ascii="Calibri" w:eastAsia="Times New Roman" w:hAnsi="Calibri" w:cs="Times New Roman"/>
                      <w:b/>
                      <w:i/>
                      <w:sz w:val="24"/>
                      <w:szCs w:val="24"/>
                      <w:lang w:val="en-IE" w:eastAsia="en-IE"/>
                    </w:rPr>
                    <w:t xml:space="preserve">There will be working at height when carrying out painting or hanging baskets in position. There may be some cleaning operations at a height e.g. cleaning out gutters. </w:t>
                  </w:r>
                  <w:r w:rsidR="00D26170" w:rsidRPr="00D26170">
                    <w:rPr>
                      <w:b/>
                      <w:i/>
                    </w:rPr>
                    <w:t>Putting up decorations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1552" behindDoc="1" locked="0" layoutInCell="1" allowOverlap="1" wp14:anchorId="4BCD9920" wp14:editId="2978451B">
                        <wp:simplePos x="0" y="0"/>
                        <wp:positionH relativeFrom="column">
                          <wp:posOffset>28575</wp:posOffset>
                        </wp:positionH>
                        <wp:positionV relativeFrom="paragraph">
                          <wp:posOffset>452120</wp:posOffset>
                        </wp:positionV>
                        <wp:extent cx="1184910" cy="1184910"/>
                        <wp:effectExtent l="0" t="0" r="0" b="0"/>
                        <wp:wrapNone/>
                        <wp:docPr id="47" name="Picture 47" descr="Image result for images of working 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s of working at he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 at height and falling objects can cause fractures, head injuries, death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carrying out activities at a height.</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12"/>
                <w:szCs w:val="12"/>
                <w:lang w:val="en-IE" w:eastAsia="en-IE"/>
              </w:rPr>
            </w:pP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 at height is avoided where possible.</w:t>
            </w: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Appropriate work equipment e.g. scaffolding, mobile working platforms, scissors lifts, are used to prevent falls where work at height cannot be avoided.</w:t>
            </w: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Where falls cannot be prevented, work equipment e.g. safety nets, bean bags, airbags are used.</w:t>
            </w: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Equipment that protects all employees who work at height is used instead of equipment that only protects one employee at a time e.g. safety nets instead of safety harnesses.</w:t>
            </w: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 at height activities are planned and supervised.</w:t>
            </w: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Training is provided for employees who work at height.</w:t>
            </w:r>
          </w:p>
          <w:p w:rsidR="00773C62" w:rsidRPr="00773C62" w:rsidRDefault="00773C62" w:rsidP="007916BB">
            <w:pPr>
              <w:numPr>
                <w:ilvl w:val="0"/>
                <w:numId w:val="36"/>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Safe access to work at height area is provided.</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Work equipment is inspected regularly and any defects found are repaired.</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Work areas at height are stable, strong and have a 1m high parapet or double handrails.</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Ladders will be used where risk is low and work of short duration.</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Step-ladders may be used.</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Personal Protective Equipment (e.g. safety harness) is provided and employees are trained in its use.</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Materials stored at height are secured.</w:t>
            </w:r>
          </w:p>
          <w:p w:rsidR="00773C62" w:rsidRPr="00D26170" w:rsidRDefault="00773C62" w:rsidP="007916BB">
            <w:pPr>
              <w:numPr>
                <w:ilvl w:val="0"/>
                <w:numId w:val="36"/>
              </w:numPr>
              <w:spacing w:after="0" w:line="240" w:lineRule="auto"/>
              <w:jc w:val="both"/>
              <w:rPr>
                <w:rFonts w:eastAsia="Times New Roman" w:cstheme="minorHAnsi"/>
                <w:sz w:val="24"/>
                <w:szCs w:val="24"/>
                <w:lang w:val="en-IE" w:eastAsia="en-IE"/>
              </w:rPr>
            </w:pPr>
            <w:r w:rsidRPr="00D26170">
              <w:rPr>
                <w:rFonts w:eastAsia="Times New Roman" w:cstheme="minorHAnsi"/>
                <w:sz w:val="24"/>
                <w:szCs w:val="24"/>
                <w:lang w:val="en-IE" w:eastAsia="en-IE"/>
              </w:rPr>
              <w:t>Work areas at height are kept clear of loose materials and material fall prevention systems are in place.</w:t>
            </w:r>
          </w:p>
          <w:p w:rsidR="00D26170" w:rsidRPr="00D26170" w:rsidRDefault="00D26170" w:rsidP="007916BB">
            <w:pPr>
              <w:numPr>
                <w:ilvl w:val="0"/>
                <w:numId w:val="36"/>
              </w:numPr>
              <w:spacing w:after="0" w:line="240" w:lineRule="auto"/>
              <w:jc w:val="both"/>
              <w:rPr>
                <w:rFonts w:eastAsia="Times New Roman" w:cstheme="minorHAnsi"/>
                <w:sz w:val="24"/>
                <w:szCs w:val="24"/>
                <w:lang w:val="en-IE" w:eastAsia="en-IE"/>
              </w:rPr>
            </w:pPr>
            <w:r w:rsidRPr="00D26170">
              <w:rPr>
                <w:rFonts w:cstheme="minorHAnsi"/>
                <w:sz w:val="24"/>
                <w:szCs w:val="24"/>
              </w:rPr>
              <w:t>Hall users to know (through hire agreement) that they are responsible for using the stepladder safely.</w:t>
            </w:r>
          </w:p>
          <w:p w:rsidR="00773C62" w:rsidRPr="00773C62" w:rsidRDefault="00773C62" w:rsidP="00773C62">
            <w:pPr>
              <w:spacing w:after="0" w:line="240" w:lineRule="auto"/>
              <w:ind w:left="360"/>
              <w:jc w:val="both"/>
              <w:rPr>
                <w:rFonts w:ascii="Calibri" w:eastAsia="Times New Roman" w:hAnsi="Calibri" w:cs="Times New Roman"/>
                <w:sz w:val="12"/>
                <w:szCs w:val="12"/>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RA/07 Display Screen Equipment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817"/>
              <w:gridCol w:w="2797"/>
              <w:gridCol w:w="2248"/>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Use of VDU/DSE.</w:t>
                  </w:r>
                </w:p>
                <w:p w:rsidR="00773C62" w:rsidRPr="00773C62" w:rsidRDefault="00773C62" w:rsidP="00773C62">
                  <w:pPr>
                    <w:spacing w:after="0" w:line="240" w:lineRule="auto"/>
                    <w:jc w:val="both"/>
                    <w:rPr>
                      <w:rFonts w:ascii="Calibri" w:eastAsia="Times New Roman" w:hAnsi="Calibri" w:cs="Times New Roman"/>
                      <w:b/>
                      <w:i/>
                      <w:sz w:val="24"/>
                      <w:szCs w:val="24"/>
                      <w:lang w:val="en-IE" w:eastAsia="en-IE"/>
                    </w:rPr>
                  </w:pPr>
                  <w:r w:rsidRPr="00773C62">
                    <w:rPr>
                      <w:rFonts w:ascii="Calibri" w:eastAsia="Times New Roman" w:hAnsi="Calibri" w:cs="Times New Roman"/>
                      <w:b/>
                      <w:i/>
                      <w:sz w:val="24"/>
                      <w:szCs w:val="24"/>
                      <w:lang w:val="en-IE" w:eastAsia="en-IE"/>
                    </w:rPr>
                    <w:t xml:space="preserve">Employee employed in the office area at </w:t>
                  </w:r>
                  <w:r>
                    <w:rPr>
                      <w:rFonts w:ascii="Calibri" w:eastAsia="Times New Roman" w:hAnsi="Calibri" w:cs="Times New Roman"/>
                      <w:b/>
                      <w:i/>
                      <w:sz w:val="24"/>
                      <w:szCs w:val="24"/>
                      <w:lang w:val="en-IE" w:eastAsia="en-IE"/>
                    </w:rPr>
                    <w:t>the Mucklagh Community Development</w:t>
                  </w:r>
                  <w:r w:rsidRPr="00773C62">
                    <w:rPr>
                      <w:rFonts w:ascii="Calibri" w:eastAsia="Times New Roman" w:hAnsi="Calibri" w:cs="Times New Roman"/>
                      <w:b/>
                      <w:i/>
                      <w:sz w:val="24"/>
                      <w:szCs w:val="24"/>
                      <w:lang w:val="en-IE" w:eastAsia="en-IE"/>
                    </w:rPr>
                    <w:t xml:space="preserve"> will be using computers and other office equipment</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2576" behindDoc="1" locked="0" layoutInCell="1" allowOverlap="1" wp14:anchorId="05FFE68B" wp14:editId="453C0BC8">
                        <wp:simplePos x="0" y="0"/>
                        <wp:positionH relativeFrom="column">
                          <wp:posOffset>-171450</wp:posOffset>
                        </wp:positionH>
                        <wp:positionV relativeFrom="paragraph">
                          <wp:posOffset>589280</wp:posOffset>
                        </wp:positionV>
                        <wp:extent cx="1595755" cy="1101725"/>
                        <wp:effectExtent l="0" t="0" r="4445" b="3175"/>
                        <wp:wrapNone/>
                        <wp:docPr id="49" name="Picture 49" descr="Image result for Images of V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mages of V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5755" cy="110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Poor workstation set up, prolonged Display Screen Equipment (DSE) use and prolonged poor seating posture at DSE workstation can cause neck, back, shoulder or arm strain, eye strain or fatigue.</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using computers.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Musculoskeletal injuries, eye fatigue, stress.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3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An assessment of individual workstations is carried out.</w:t>
            </w:r>
          </w:p>
          <w:p w:rsidR="00773C62" w:rsidRPr="00773C62" w:rsidRDefault="00773C62" w:rsidP="007916BB">
            <w:pPr>
              <w:numPr>
                <w:ilvl w:val="0"/>
                <w:numId w:val="3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 tasks are varied to ensure that staff are not working at their computers for long periods of time.</w:t>
            </w:r>
          </w:p>
          <w:p w:rsidR="00773C62" w:rsidRPr="00773C62" w:rsidRDefault="00773C62" w:rsidP="007916BB">
            <w:pPr>
              <w:numPr>
                <w:ilvl w:val="0"/>
                <w:numId w:val="3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given information and training on the hazards associated with computer use and the steps they can take to minimise the effect of these hazards.</w:t>
            </w:r>
          </w:p>
          <w:p w:rsidR="00773C62" w:rsidRPr="00773C62" w:rsidRDefault="00773C62" w:rsidP="007916BB">
            <w:pPr>
              <w:numPr>
                <w:ilvl w:val="0"/>
                <w:numId w:val="3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who use computers are made aware of their right to eye tests.</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773C62" w:rsidP="00773C62">
            <w:pPr>
              <w:spacing w:after="0" w:line="240" w:lineRule="auto"/>
              <w:jc w:val="right"/>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RA/08 Office Equipment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824"/>
              <w:gridCol w:w="2818"/>
              <w:gridCol w:w="2222"/>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Use of Office Equipment.</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3600" behindDoc="1" locked="0" layoutInCell="1" allowOverlap="1" wp14:anchorId="2B9CD4B8" wp14:editId="3A996140">
                        <wp:simplePos x="0" y="0"/>
                        <wp:positionH relativeFrom="column">
                          <wp:posOffset>-3809</wp:posOffset>
                        </wp:positionH>
                        <wp:positionV relativeFrom="paragraph">
                          <wp:posOffset>346711</wp:posOffset>
                        </wp:positionV>
                        <wp:extent cx="1230806" cy="876300"/>
                        <wp:effectExtent l="0" t="0" r="7620" b="0"/>
                        <wp:wrapNone/>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9" cy="88567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Working with office equipment/furniture (e.g. photocopiers, shredders, guillotines, filing cabinets) may cause cuts, burns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Office equipment is used in accordance with the manufacturer’s manual.</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Power sockets are not overloaded.</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Power supply is turned off when clearing shredder jams and emptying bags.</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Loose clothing, dangling jewellery and unsecured long hair should be avoided when using shredders.</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Guillotine is only used when the guard is in place.</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Guard is engaged when guillotine is not in use.</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Cabinet drawers and doors are kept closed when not in use.</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Only one filing cabinet drawer can be opened at a time to prevent tipping.</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Shelves are not overloaded.</w:t>
            </w:r>
          </w:p>
          <w:p w:rsidR="00773C62" w:rsidRPr="00773C62" w:rsidRDefault="00773C62" w:rsidP="007916BB">
            <w:pPr>
              <w:numPr>
                <w:ilvl w:val="0"/>
                <w:numId w:val="3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Adequate lighting, ventilation and heating are provided.</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Default="00773C62" w:rsidP="00773C62">
      <w:pPr>
        <w:spacing w:after="0" w:line="240" w:lineRule="auto"/>
        <w:jc w:val="both"/>
        <w:rPr>
          <w:rFonts w:ascii="Calibri" w:eastAsia="Times New Roman" w:hAnsi="Calibri" w:cs="Times New Roman"/>
          <w:sz w:val="24"/>
          <w:szCs w:val="24"/>
          <w:lang w:val="en-IE" w:eastAsia="en-IE"/>
        </w:rPr>
      </w:pPr>
    </w:p>
    <w:p w:rsidR="00541AE4" w:rsidRDefault="00541AE4" w:rsidP="00773C62">
      <w:pPr>
        <w:spacing w:after="0" w:line="240" w:lineRule="auto"/>
        <w:jc w:val="both"/>
        <w:rPr>
          <w:rFonts w:ascii="Calibri" w:eastAsia="Times New Roman" w:hAnsi="Calibri" w:cs="Times New Roman"/>
          <w:sz w:val="24"/>
          <w:szCs w:val="24"/>
          <w:lang w:val="en-IE" w:eastAsia="en-IE"/>
        </w:rPr>
      </w:pPr>
    </w:p>
    <w:p w:rsidR="00071D84" w:rsidRPr="00773C62" w:rsidRDefault="00071D84"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541AE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RA/09</w:t>
            </w:r>
            <w:r w:rsidR="00773C62" w:rsidRPr="00773C62">
              <w:rPr>
                <w:rFonts w:ascii="Calibri" w:eastAsia="Times New Roman" w:hAnsi="Calibri" w:cs="Times New Roman"/>
                <w:b/>
                <w:sz w:val="24"/>
                <w:szCs w:val="24"/>
                <w:lang w:val="en-IE" w:eastAsia="en-IE"/>
              </w:rPr>
              <w:t xml:space="preserve"> Broken Glass/Crockery</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0"/>
              <w:gridCol w:w="2779"/>
              <w:gridCol w:w="227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Contact with broken glass crockery.</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5648" behindDoc="1" locked="0" layoutInCell="1" allowOverlap="1" wp14:anchorId="5CD8B844" wp14:editId="0121E03A">
                        <wp:simplePos x="0" y="0"/>
                        <wp:positionH relativeFrom="column">
                          <wp:posOffset>16510</wp:posOffset>
                        </wp:positionH>
                        <wp:positionV relativeFrom="paragraph">
                          <wp:posOffset>394335</wp:posOffset>
                        </wp:positionV>
                        <wp:extent cx="1219296" cy="581025"/>
                        <wp:effectExtent l="0" t="0" r="0" b="0"/>
                        <wp:wrapNone/>
                        <wp:docPr id="23" name="Picture 23" descr="Image result for broken win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roken wine gla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96"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Contact with broken glass and crockery can cause cuts, lacerations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Visitors.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 bin is designated and labelled for broken glass and crockery.</w:t>
            </w:r>
          </w:p>
          <w:p w:rsidR="00773C62" w:rsidRPr="00773C62" w:rsidRDefault="00773C62" w:rsidP="007916BB">
            <w:pPr>
              <w:numPr>
                <w:ilvl w:val="0"/>
                <w:numId w:val="4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Broken glass and crockery are immediately placed in bin.</w:t>
            </w:r>
          </w:p>
          <w:p w:rsidR="00773C62" w:rsidRPr="00773C62" w:rsidRDefault="00773C62" w:rsidP="007916BB">
            <w:pPr>
              <w:numPr>
                <w:ilvl w:val="0"/>
                <w:numId w:val="42"/>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Protective gloves are provided and worn.</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Management, </w:t>
                  </w:r>
                  <w:r w:rsidR="006D37F3">
                    <w:rPr>
                      <w:rFonts w:ascii="Calibri" w:eastAsia="Times New Roman" w:hAnsi="Calibri" w:cs="Times New Roman"/>
                      <w:sz w:val="24"/>
                      <w:szCs w:val="24"/>
                      <w:lang w:val="en-IE" w:eastAsia="en-IE"/>
                    </w:rPr>
                    <w:t>Volunteers,</w:t>
                  </w:r>
                  <w:r w:rsidR="008D62DB">
                    <w:rPr>
                      <w:rFonts w:ascii="Calibri" w:eastAsia="Times New Roman" w:hAnsi="Calibri" w:cs="Times New Roman"/>
                      <w:sz w:val="24"/>
                      <w:szCs w:val="24"/>
                      <w:lang w:val="en-IE" w:eastAsia="en-IE"/>
                    </w:rPr>
                    <w:t xml:space="preserve"> </w:t>
                  </w:r>
                  <w:r w:rsidRPr="00773C62">
                    <w:rPr>
                      <w:rFonts w:ascii="Calibri" w:eastAsia="Times New Roman" w:hAnsi="Calibri" w:cs="Times New Roman"/>
                      <w:sz w:val="24"/>
                      <w:szCs w:val="24"/>
                      <w:lang w:val="en-IE" w:eastAsia="en-IE"/>
                    </w:rPr>
                    <w:t>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541AE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 xml:space="preserve">RA/10 </w:t>
            </w:r>
            <w:r w:rsidR="00773C62" w:rsidRPr="00773C62">
              <w:rPr>
                <w:rFonts w:ascii="Calibri" w:eastAsia="Times New Roman" w:hAnsi="Calibri" w:cs="Times New Roman"/>
                <w:b/>
                <w:sz w:val="24"/>
                <w:szCs w:val="24"/>
                <w:lang w:val="en-IE" w:eastAsia="en-IE"/>
              </w:rPr>
              <w:t>Cleaning</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820"/>
              <w:gridCol w:w="2806"/>
              <w:gridCol w:w="2238"/>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Performing/being exposed to cleaning activities.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6672" behindDoc="1" locked="0" layoutInCell="1" allowOverlap="1" wp14:anchorId="0BA3BB2F" wp14:editId="2350B0B3">
                        <wp:simplePos x="0" y="0"/>
                        <wp:positionH relativeFrom="column">
                          <wp:posOffset>-29845</wp:posOffset>
                        </wp:positionH>
                        <wp:positionV relativeFrom="paragraph">
                          <wp:posOffset>641985</wp:posOffset>
                        </wp:positionV>
                        <wp:extent cx="1267165" cy="952500"/>
                        <wp:effectExtent l="0" t="0" r="9525" b="0"/>
                        <wp:wrapNone/>
                        <wp:docPr id="24" name="Picture 24" descr="Image result for cleaning ute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eaning utensi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716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Cleaning activities can result in awkward postures, use of cleaning chemicals and equipment, and slips, trips and falls which may cause back injury, skin conditions, cuts and other serious injuries or ill 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Employees </w:t>
                  </w:r>
                  <w:proofErr w:type="gramStart"/>
                  <w:r w:rsidRPr="00773C62">
                    <w:rPr>
                      <w:rFonts w:ascii="Calibri" w:eastAsia="Times New Roman" w:hAnsi="Calibri" w:cs="Times New Roman"/>
                      <w:sz w:val="24"/>
                      <w:szCs w:val="24"/>
                      <w:lang w:val="en-IE" w:eastAsia="en-IE"/>
                    </w:rPr>
                    <w:t>carrying  out</w:t>
                  </w:r>
                  <w:proofErr w:type="gramEnd"/>
                  <w:r w:rsidRPr="00773C62">
                    <w:rPr>
                      <w:rFonts w:ascii="Calibri" w:eastAsia="Times New Roman" w:hAnsi="Calibri" w:cs="Times New Roman"/>
                      <w:sz w:val="24"/>
                      <w:szCs w:val="24"/>
                      <w:lang w:val="en-IE" w:eastAsia="en-IE"/>
                    </w:rPr>
                    <w:t xml:space="preserve"> cleaning operations.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given information on the cleaning activities to be carried out and are trained in safe cleaning and good hygiene procedures.</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Trolleys are provided and used where needed.</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Furniture is suitably arranged or fitted with casters/glides for ease of movement where possible.</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Suitable gloves are provided and worn.</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Equipment used for cleaning is visually inspected before use, reported defects are dealt with promptly and unsafe equipment is taken out of use.</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Safe practices are in place for the use of cleaning equipment and employees are instructed to adjust equipment as required.</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Employees are made aware of the chemicals they are using and safe use. </w:t>
            </w:r>
          </w:p>
          <w:p w:rsidR="00773C62" w:rsidRPr="00773C62" w:rsidRDefault="00773C62" w:rsidP="007916BB">
            <w:pPr>
              <w:numPr>
                <w:ilvl w:val="0"/>
                <w:numId w:val="43"/>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Correct manual handling techniques to be used when sweeping and mopping. </w:t>
            </w:r>
          </w:p>
          <w:p w:rsidR="00773C62" w:rsidRPr="00773C62" w:rsidRDefault="00773C62" w:rsidP="00773C62">
            <w:pPr>
              <w:spacing w:after="0" w:line="240" w:lineRule="auto"/>
              <w:ind w:left="360"/>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541AE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RA/11</w:t>
            </w:r>
            <w:r w:rsidR="00773C62" w:rsidRPr="00773C62">
              <w:rPr>
                <w:rFonts w:ascii="Calibri" w:eastAsia="Times New Roman" w:hAnsi="Calibri" w:cs="Times New Roman"/>
                <w:b/>
                <w:sz w:val="24"/>
                <w:szCs w:val="24"/>
                <w:lang w:val="en-IE" w:eastAsia="en-IE"/>
              </w:rPr>
              <w:t xml:space="preserve"> Kitchen Equipment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813"/>
              <w:gridCol w:w="2787"/>
              <w:gridCol w:w="226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Using kitchen equipment.</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7696" behindDoc="1" locked="0" layoutInCell="1" allowOverlap="1" wp14:anchorId="699791F6" wp14:editId="76C78522">
                        <wp:simplePos x="0" y="0"/>
                        <wp:positionH relativeFrom="column">
                          <wp:posOffset>-28575</wp:posOffset>
                        </wp:positionH>
                        <wp:positionV relativeFrom="paragraph">
                          <wp:posOffset>114300</wp:posOffset>
                        </wp:positionV>
                        <wp:extent cx="1337310" cy="1337310"/>
                        <wp:effectExtent l="0" t="0" r="0" b="0"/>
                        <wp:wrapNone/>
                        <wp:docPr id="25" name="Picture 25" descr="Image result for cafe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afe boil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The use of a coffee machine/cafe boiler may result in steam explosions which may cause burns, scalds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Visitors.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Machine is installed, used and maintained by a competent person in accordance with the manufacturer's instructions and manufacturer's manual is available.</w:t>
            </w:r>
          </w:p>
          <w:p w:rsidR="00773C62" w:rsidRPr="00773C62" w:rsidRDefault="00773C62" w:rsidP="007916BB">
            <w:pPr>
              <w:numPr>
                <w:ilvl w:val="0"/>
                <w:numId w:val="4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Suitable protective devices are fitted to steam generating machines and adjusted by a competent person and kept in good condition.</w:t>
            </w:r>
          </w:p>
          <w:p w:rsidR="00773C62" w:rsidRPr="00773C62" w:rsidRDefault="00773C62" w:rsidP="007916BB">
            <w:pPr>
              <w:numPr>
                <w:ilvl w:val="0"/>
                <w:numId w:val="4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trained in the use of the machine and operator's manual is available.</w:t>
            </w:r>
          </w:p>
          <w:p w:rsidR="00773C62" w:rsidRPr="00773C62" w:rsidRDefault="00773C62" w:rsidP="007916BB">
            <w:pPr>
              <w:numPr>
                <w:ilvl w:val="0"/>
                <w:numId w:val="4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Power to the machine is switched off before any maintenance work is carried out.</w:t>
            </w:r>
          </w:p>
          <w:p w:rsidR="00773C62" w:rsidRPr="00773C62" w:rsidRDefault="00773C62" w:rsidP="007916BB">
            <w:pPr>
              <w:numPr>
                <w:ilvl w:val="0"/>
                <w:numId w:val="4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Equipment is kept in good working order, reported defects are dealt with promptly and unsafe equipment is taken out of use.</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541AE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RA/12</w:t>
            </w:r>
            <w:r w:rsidR="00773C62" w:rsidRPr="00773C62">
              <w:rPr>
                <w:rFonts w:ascii="Calibri" w:eastAsia="Times New Roman" w:hAnsi="Calibri" w:cs="Times New Roman"/>
                <w:b/>
                <w:sz w:val="24"/>
                <w:szCs w:val="24"/>
                <w:lang w:val="en-IE" w:eastAsia="en-IE"/>
              </w:rPr>
              <w:t xml:space="preserve"> General Equipment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1"/>
              <w:gridCol w:w="2780"/>
              <w:gridCol w:w="2268"/>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Using general equipment.</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78720" behindDoc="1" locked="0" layoutInCell="1" allowOverlap="1" wp14:anchorId="5F4B6E1F" wp14:editId="6BCC965E">
                        <wp:simplePos x="0" y="0"/>
                        <wp:positionH relativeFrom="column">
                          <wp:posOffset>62230</wp:posOffset>
                        </wp:positionH>
                        <wp:positionV relativeFrom="paragraph">
                          <wp:posOffset>318135</wp:posOffset>
                        </wp:positionV>
                        <wp:extent cx="1127553" cy="866775"/>
                        <wp:effectExtent l="0" t="0" r="0" b="0"/>
                        <wp:wrapNone/>
                        <wp:docPr id="27" name="Picture 27" descr="Image result for broken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roken equip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7553"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Use of defective equipment or wrong use of equipment may cause cuts, bruises, electric shock, back, crush or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Equipment is used and maintained in accordance with the manufacturer's instructions.</w:t>
            </w:r>
          </w:p>
          <w:p w:rsidR="00773C62" w:rsidRPr="00773C62" w:rsidRDefault="00773C62" w:rsidP="007916BB">
            <w:pPr>
              <w:numPr>
                <w:ilvl w:val="0"/>
                <w:numId w:val="4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Equipment is maintained in good condition, reported defects are dealt with promptly and unsafe equipment is taken out of use.</w:t>
            </w:r>
          </w:p>
          <w:p w:rsidR="00773C62" w:rsidRPr="00773C62" w:rsidRDefault="00773C62" w:rsidP="007916BB">
            <w:pPr>
              <w:numPr>
                <w:ilvl w:val="0"/>
                <w:numId w:val="45"/>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trained in the safe operation of equipment.</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Default="00AF450C"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071D8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RA/13</w:t>
            </w:r>
            <w:r w:rsidR="00773C62" w:rsidRPr="00773C62">
              <w:rPr>
                <w:rFonts w:ascii="Calibri" w:eastAsia="Times New Roman" w:hAnsi="Calibri" w:cs="Times New Roman"/>
                <w:b/>
                <w:sz w:val="24"/>
                <w:szCs w:val="24"/>
                <w:lang w:val="en-IE" w:eastAsia="en-IE"/>
              </w:rPr>
              <w:t xml:space="preserve"> Loading/Unloading</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821"/>
              <w:gridCol w:w="2811"/>
              <w:gridCol w:w="2232"/>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Loading/unloading vehicles.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80768" behindDoc="1" locked="0" layoutInCell="1" allowOverlap="1" wp14:anchorId="194420F1" wp14:editId="65B08B19">
                        <wp:simplePos x="0" y="0"/>
                        <wp:positionH relativeFrom="column">
                          <wp:posOffset>70485</wp:posOffset>
                        </wp:positionH>
                        <wp:positionV relativeFrom="paragraph">
                          <wp:posOffset>403860</wp:posOffset>
                        </wp:positionV>
                        <wp:extent cx="1098253" cy="495300"/>
                        <wp:effectExtent l="0" t="0" r="6985" b="0"/>
                        <wp:wrapNone/>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8253"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Loading or unloading vehicles can cause crush, head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 designated, clearly marked, flat area is used for loading and unloading vehicles and access is restricted.</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Vehicles are braked, chocked and/or stabilised to prevent movement during loading/unloading.</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Loads are spread evenly, vehicles are not overloaded and all loads are secured.</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Lifting equipment used for loading/unloading is certified and the operator of lifting equipment is trained.</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Where it is necessary to access the vehicle or load, a safe means of getting on and off is provided and measures are in place to prevent falls.</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Pallets and cages are checked for defects and if damaged are taken out of use.</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Loading bays are designed and located to ensure safe access.</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 designated safe area is provided for drivers during loading/unloading.</w:t>
            </w:r>
          </w:p>
          <w:p w:rsidR="00773C62" w:rsidRPr="00773C62" w:rsidRDefault="00773C62" w:rsidP="007916BB">
            <w:pPr>
              <w:numPr>
                <w:ilvl w:val="0"/>
                <w:numId w:val="47"/>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Roadside loading or unloading is carried out in a safe manner ensuring suitable precautions are taken with regard to pedestrians and road traffic movements.</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071D8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RA/14</w:t>
            </w:r>
            <w:r w:rsidR="00773C62" w:rsidRPr="00773C62">
              <w:rPr>
                <w:rFonts w:ascii="Calibri" w:eastAsia="Times New Roman" w:hAnsi="Calibri" w:cs="Times New Roman"/>
                <w:b/>
                <w:sz w:val="24"/>
                <w:szCs w:val="24"/>
                <w:lang w:val="en-IE" w:eastAsia="en-IE"/>
              </w:rPr>
              <w:t xml:space="preserve"> Manually Operated Hand Tools</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0"/>
              <w:gridCol w:w="2779"/>
              <w:gridCol w:w="227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Manually operating hand tools.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81792" behindDoc="1" locked="0" layoutInCell="1" allowOverlap="1" wp14:anchorId="40D53E36" wp14:editId="4FC06852">
                        <wp:simplePos x="0" y="0"/>
                        <wp:positionH relativeFrom="column">
                          <wp:posOffset>-15240</wp:posOffset>
                        </wp:positionH>
                        <wp:positionV relativeFrom="paragraph">
                          <wp:posOffset>234315</wp:posOffset>
                        </wp:positionV>
                        <wp:extent cx="1196340" cy="1196340"/>
                        <wp:effectExtent l="0" t="0" r="3810" b="3810"/>
                        <wp:wrapNone/>
                        <wp:docPr id="30" name="Picture 30" descr="Image result for manually operated han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manually operated hand too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Contact with manually operated hand tools can cause cuts, lacerations and other serious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Hand tools are checked before use, reported defects are dealt with promptly and unsafe equipment is taken out of use.</w:t>
            </w:r>
          </w:p>
          <w:p w:rsidR="00773C62" w:rsidRPr="00773C62" w:rsidRDefault="00773C62" w:rsidP="007916BB">
            <w:pPr>
              <w:numPr>
                <w:ilvl w:val="0"/>
                <w:numId w:val="4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informed of the possible risks when using the hand tools.</w:t>
            </w:r>
          </w:p>
          <w:p w:rsidR="00773C62" w:rsidRPr="00773C62" w:rsidRDefault="00773C62" w:rsidP="007916BB">
            <w:pPr>
              <w:numPr>
                <w:ilvl w:val="0"/>
                <w:numId w:val="4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Adequate lighting is available.</w:t>
            </w:r>
          </w:p>
          <w:p w:rsidR="00773C62" w:rsidRPr="00773C62" w:rsidRDefault="00773C62" w:rsidP="007916BB">
            <w:pPr>
              <w:numPr>
                <w:ilvl w:val="0"/>
                <w:numId w:val="4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Bench vice is provided and used in workshops as required.</w:t>
            </w:r>
          </w:p>
          <w:p w:rsidR="00773C62" w:rsidRPr="00773C62" w:rsidRDefault="00773C62" w:rsidP="007916BB">
            <w:pPr>
              <w:numPr>
                <w:ilvl w:val="0"/>
                <w:numId w:val="48"/>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PPE is provided and worn as required.</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071D8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RA/15</w:t>
            </w:r>
            <w:r w:rsidR="00773C62" w:rsidRPr="00773C62">
              <w:rPr>
                <w:rFonts w:ascii="Calibri" w:eastAsia="Times New Roman" w:hAnsi="Calibri" w:cs="Times New Roman"/>
                <w:b/>
                <w:sz w:val="24"/>
                <w:szCs w:val="24"/>
                <w:lang w:val="en-IE" w:eastAsia="en-IE"/>
              </w:rPr>
              <w:t xml:space="preserve"> Noise</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0"/>
              <w:gridCol w:w="2779"/>
              <w:gridCol w:w="227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Exposure to noise.</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82816" behindDoc="1" locked="0" layoutInCell="1" allowOverlap="1" wp14:anchorId="236EEF4D" wp14:editId="71DF2AD2">
                        <wp:simplePos x="0" y="0"/>
                        <wp:positionH relativeFrom="column">
                          <wp:posOffset>35560</wp:posOffset>
                        </wp:positionH>
                        <wp:positionV relativeFrom="paragraph">
                          <wp:posOffset>289560</wp:posOffset>
                        </wp:positionV>
                        <wp:extent cx="1147200" cy="781050"/>
                        <wp:effectExtent l="0" t="0" r="0" b="0"/>
                        <wp:wrapNone/>
                        <wp:docPr id="31" name="Picture 31" descr="Image result for no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noise 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72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Exposure to noise can cause hearing damage and cause stress.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Visitors.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49"/>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Noisy areas/activities have been identified, and ways to reduce levels and exposure have been considered.</w:t>
            </w:r>
          </w:p>
          <w:p w:rsidR="00773C62" w:rsidRPr="00773C62" w:rsidRDefault="00773C62" w:rsidP="007916BB">
            <w:pPr>
              <w:numPr>
                <w:ilvl w:val="0"/>
                <w:numId w:val="49"/>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Warning signs are displayed in the workplace.</w:t>
            </w:r>
          </w:p>
          <w:p w:rsidR="00773C62" w:rsidRPr="00773C62" w:rsidRDefault="00773C62" w:rsidP="007916BB">
            <w:pPr>
              <w:numPr>
                <w:ilvl w:val="0"/>
                <w:numId w:val="49"/>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are advised of the risks from exposure to noise.</w:t>
            </w:r>
          </w:p>
          <w:p w:rsidR="00773C62" w:rsidRPr="00773C62" w:rsidRDefault="00773C62" w:rsidP="007916BB">
            <w:pPr>
              <w:numPr>
                <w:ilvl w:val="0"/>
                <w:numId w:val="49"/>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Hearing protection is provided and worn where necessary, especially when working with or working close to noisy equipment.</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AF450C" w:rsidRDefault="00AF450C" w:rsidP="00773C62">
      <w:pPr>
        <w:spacing w:after="0" w:line="240" w:lineRule="auto"/>
        <w:jc w:val="both"/>
        <w:rPr>
          <w:rFonts w:ascii="Calibri" w:eastAsia="Times New Roman" w:hAnsi="Calibri" w:cs="Times New Roman"/>
          <w:sz w:val="24"/>
          <w:szCs w:val="24"/>
          <w:lang w:val="en-IE" w:eastAsia="en-IE"/>
        </w:rPr>
      </w:pPr>
    </w:p>
    <w:p w:rsidR="00541AE4" w:rsidRDefault="00541AE4"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071D8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RA/16</w:t>
            </w:r>
            <w:r w:rsidR="00773C62" w:rsidRPr="00773C62">
              <w:rPr>
                <w:rFonts w:ascii="Calibri" w:eastAsia="Times New Roman" w:hAnsi="Calibri" w:cs="Times New Roman"/>
                <w:b/>
                <w:sz w:val="24"/>
                <w:szCs w:val="24"/>
                <w:lang w:val="en-IE" w:eastAsia="en-IE"/>
              </w:rPr>
              <w:t xml:space="preserve"> Vermin and Pest Control</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810"/>
              <w:gridCol w:w="2779"/>
              <w:gridCol w:w="2270"/>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Contact with vermin.</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87936" behindDoc="1" locked="0" layoutInCell="1" allowOverlap="1" wp14:anchorId="10E112A8" wp14:editId="25957945">
                        <wp:simplePos x="0" y="0"/>
                        <wp:positionH relativeFrom="column">
                          <wp:posOffset>16510</wp:posOffset>
                        </wp:positionH>
                        <wp:positionV relativeFrom="paragraph">
                          <wp:posOffset>384810</wp:posOffset>
                        </wp:positionV>
                        <wp:extent cx="1221163" cy="685800"/>
                        <wp:effectExtent l="0" t="0" r="0" b="0"/>
                        <wp:wrapNone/>
                        <wp:docPr id="39" name="Picture 39" descr="Image result for ve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erm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1163"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Contact with vermin or their bodily fluids may result in bites or infection which could cause serious ill 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Employees, Visitors.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5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Vermin eradication programme is in place where practical.</w:t>
            </w:r>
          </w:p>
          <w:p w:rsidR="00773C62" w:rsidRPr="00773C62" w:rsidRDefault="00773C62" w:rsidP="007916BB">
            <w:pPr>
              <w:numPr>
                <w:ilvl w:val="0"/>
                <w:numId w:val="5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Good housekeeping and storage arrangements are in place.</w:t>
            </w:r>
          </w:p>
          <w:p w:rsidR="00773C62" w:rsidRPr="00773C62" w:rsidRDefault="00773C62" w:rsidP="007916BB">
            <w:pPr>
              <w:numPr>
                <w:ilvl w:val="0"/>
                <w:numId w:val="5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Good hygiene practices are in place.</w:t>
            </w:r>
          </w:p>
          <w:p w:rsidR="00773C62" w:rsidRPr="00773C62" w:rsidRDefault="00773C62" w:rsidP="007916BB">
            <w:pPr>
              <w:numPr>
                <w:ilvl w:val="0"/>
                <w:numId w:val="5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Contact with stagnant water or water that may be contaminated is avoided.</w:t>
            </w:r>
          </w:p>
          <w:p w:rsidR="00773C62" w:rsidRPr="00773C62" w:rsidRDefault="00773C62" w:rsidP="007916BB">
            <w:pPr>
              <w:numPr>
                <w:ilvl w:val="0"/>
                <w:numId w:val="54"/>
              </w:num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PPE is provided and worn as required.</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071D84" w:rsidP="00773C62">
            <w:pPr>
              <w:spacing w:after="0" w:line="240" w:lineRule="auto"/>
              <w:jc w:val="right"/>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lastRenderedPageBreak/>
              <w:t>RA/17</w:t>
            </w:r>
            <w:r w:rsidR="00773C62" w:rsidRPr="00773C62">
              <w:rPr>
                <w:rFonts w:ascii="Calibri" w:eastAsia="Times New Roman" w:hAnsi="Calibri" w:cs="Times New Roman"/>
                <w:b/>
                <w:sz w:val="24"/>
                <w:szCs w:val="24"/>
                <w:lang w:val="en-IE" w:eastAsia="en-IE"/>
              </w:rPr>
              <w:t xml:space="preserve"> Biological Agents</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301"/>
              <w:gridCol w:w="2104"/>
            </w:tblGrid>
            <w:tr w:rsidR="00773C62" w:rsidRPr="00773C62" w:rsidTr="00E81451">
              <w:tc>
                <w:tcPr>
                  <w:tcW w:w="3246"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3301"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Contact with biological agents while working close to water, weed-killing, landscaping, sowing plants. </w:t>
                  </w:r>
                </w:p>
              </w:tc>
              <w:tc>
                <w:tcPr>
                  <w:tcW w:w="2104"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anchor distT="0" distB="0" distL="114300" distR="114300" simplePos="0" relativeHeight="251696128" behindDoc="1" locked="0" layoutInCell="1" allowOverlap="1" wp14:anchorId="6E61C8A8" wp14:editId="385BCC2B">
                        <wp:simplePos x="0" y="0"/>
                        <wp:positionH relativeFrom="column">
                          <wp:posOffset>20955</wp:posOffset>
                        </wp:positionH>
                        <wp:positionV relativeFrom="paragraph">
                          <wp:posOffset>3810</wp:posOffset>
                        </wp:positionV>
                        <wp:extent cx="1185490" cy="847725"/>
                        <wp:effectExtent l="0" t="0" r="0" b="0"/>
                        <wp:wrapNone/>
                        <wp:docPr id="44" name="Picture 44" descr="Image result for Images of biological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ological age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549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p>
              </w:tc>
            </w:tr>
            <w:tr w:rsidR="00773C62" w:rsidRPr="00773C62" w:rsidTr="00E81451">
              <w:tc>
                <w:tcPr>
                  <w:tcW w:w="3246"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3301"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Weil’s Disease, ill-health.</w:t>
                  </w:r>
                </w:p>
              </w:tc>
              <w:tc>
                <w:tcPr>
                  <w:tcW w:w="2104"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3246"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301"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3246"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301" w:type="dxa"/>
                  <w:shd w:val="clear" w:color="auto" w:fill="auto"/>
                </w:tcPr>
                <w:p w:rsidR="00773C62" w:rsidRPr="00773C62" w:rsidRDefault="00773C62" w:rsidP="00773C62">
                  <w:pPr>
                    <w:spacing w:after="0" w:line="240" w:lineRule="auto"/>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You, your employees and/or visitors.</w:t>
                  </w:r>
                </w:p>
              </w:tc>
              <w:tc>
                <w:tcPr>
                  <w:tcW w:w="2104"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3246"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3301"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Serious injuries or ill-health.</w:t>
                  </w:r>
                </w:p>
              </w:tc>
              <w:tc>
                <w:tcPr>
                  <w:tcW w:w="2104"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916BB">
            <w:pPr>
              <w:numPr>
                <w:ilvl w:val="0"/>
                <w:numId w:val="61"/>
              </w:numPr>
              <w:spacing w:after="200" w:line="276" w:lineRule="auto"/>
              <w:contextualSpacing/>
              <w:jc w:val="both"/>
              <w:rPr>
                <w:rFonts w:ascii="Calibri" w:eastAsia="Calibri" w:hAnsi="Calibri" w:cs="Times New Roman"/>
                <w:sz w:val="24"/>
                <w:szCs w:val="24"/>
                <w:lang w:val="en-IE" w:eastAsia="en-IE"/>
              </w:rPr>
            </w:pPr>
            <w:r w:rsidRPr="00773C62">
              <w:rPr>
                <w:rFonts w:ascii="Calibri" w:eastAsia="Calibri" w:hAnsi="Calibri" w:cs="Times New Roman"/>
                <w:sz w:val="24"/>
                <w:szCs w:val="24"/>
                <w:lang w:val="en-IE" w:eastAsia="en-IE"/>
              </w:rPr>
              <w:t>Ensure PPE is worn to avoid skin contact with clay and contaminated earth.</w:t>
            </w:r>
          </w:p>
          <w:p w:rsidR="00773C62" w:rsidRPr="00773C62" w:rsidRDefault="00773C62" w:rsidP="007916BB">
            <w:pPr>
              <w:numPr>
                <w:ilvl w:val="0"/>
                <w:numId w:val="61"/>
              </w:numPr>
              <w:spacing w:after="200" w:line="276" w:lineRule="auto"/>
              <w:contextualSpacing/>
              <w:jc w:val="both"/>
              <w:rPr>
                <w:rFonts w:ascii="Calibri" w:eastAsia="Calibri" w:hAnsi="Calibri" w:cs="Times New Roman"/>
                <w:sz w:val="24"/>
                <w:szCs w:val="24"/>
                <w:lang w:val="en-IE" w:eastAsia="en-IE"/>
              </w:rPr>
            </w:pPr>
            <w:r w:rsidRPr="00773C62">
              <w:rPr>
                <w:rFonts w:ascii="Calibri" w:eastAsia="Calibri" w:hAnsi="Calibri" w:cs="Times New Roman"/>
                <w:sz w:val="24"/>
                <w:szCs w:val="24"/>
                <w:lang w:val="en-IE" w:eastAsia="en-IE"/>
              </w:rPr>
              <w:t>Good hygiene practices to be employed to ensure contaminants are not ingested.</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AF450C" w:rsidRPr="00773C62" w:rsidRDefault="00AF450C"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3C62" w:rsidRPr="00773C62" w:rsidTr="00E81451">
        <w:tc>
          <w:tcPr>
            <w:tcW w:w="10138" w:type="dxa"/>
            <w:shd w:val="clear" w:color="auto" w:fill="BDD6EE"/>
          </w:tcPr>
          <w:p w:rsidR="00773C62" w:rsidRPr="00773C62" w:rsidRDefault="00071D84" w:rsidP="00773C62">
            <w:pPr>
              <w:spacing w:after="0" w:line="240" w:lineRule="auto"/>
              <w:jc w:val="right"/>
              <w:rPr>
                <w:rFonts w:ascii="Calibri" w:eastAsia="Times New Roman" w:hAnsi="Calibri" w:cs="Times New Roman"/>
                <w:sz w:val="24"/>
                <w:szCs w:val="24"/>
                <w:lang w:val="en-IE" w:eastAsia="en-IE"/>
              </w:rPr>
            </w:pPr>
            <w:r>
              <w:rPr>
                <w:rFonts w:ascii="Calibri" w:eastAsia="Times New Roman" w:hAnsi="Calibri" w:cs="Times New Roman"/>
                <w:b/>
                <w:sz w:val="24"/>
                <w:szCs w:val="24"/>
                <w:lang w:val="en-IE" w:eastAsia="en-IE"/>
              </w:rPr>
              <w:lastRenderedPageBreak/>
              <w:t>RA/18</w:t>
            </w:r>
            <w:r w:rsidR="00773C62" w:rsidRPr="00773C62">
              <w:rPr>
                <w:rFonts w:ascii="Calibri" w:eastAsia="Times New Roman" w:hAnsi="Calibri" w:cs="Times New Roman"/>
                <w:b/>
                <w:sz w:val="24"/>
                <w:szCs w:val="24"/>
                <w:lang w:val="en-IE" w:eastAsia="en-IE"/>
              </w:rPr>
              <w:t xml:space="preserve">  Contractors</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541"/>
              <w:gridCol w:w="2690"/>
              <w:gridCol w:w="2676"/>
            </w:tblGrid>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Construction- Repair/Maintenance Works</w:t>
                  </w:r>
                </w:p>
              </w:tc>
              <w:tc>
                <w:tcPr>
                  <w:tcW w:w="2551" w:type="dxa"/>
                  <w:vMerge w:val="restart"/>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noProof/>
                      <w:sz w:val="24"/>
                      <w:szCs w:val="24"/>
                      <w:lang w:val="en-IE" w:eastAsia="en-IE"/>
                    </w:rPr>
                    <w:drawing>
                      <wp:inline distT="0" distB="0" distL="0" distR="0" wp14:anchorId="5AE70A62" wp14:editId="6C8630D5">
                        <wp:extent cx="1552575" cy="1200150"/>
                        <wp:effectExtent l="0" t="0" r="9525" b="0"/>
                        <wp:docPr id="57" name="Picture 57" descr="Image result for images of painting and deco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painting and decora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411" cy="1207753"/>
                                </a:xfrm>
                                <a:prstGeom prst="rect">
                                  <a:avLst/>
                                </a:prstGeom>
                                <a:noFill/>
                                <a:ln>
                                  <a:noFill/>
                                </a:ln>
                              </pic:spPr>
                            </pic:pic>
                          </a:graphicData>
                        </a:graphic>
                      </wp:inline>
                    </w:drawing>
                  </w: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Slips, trips and falls, collisions with moving vehicles, inhalation of harmful substances.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p>
              </w:tc>
            </w:tr>
            <w:tr w:rsidR="00773C62" w:rsidRPr="00773C62" w:rsidTr="00E81451">
              <w:tc>
                <w:tcPr>
                  <w:tcW w:w="4109" w:type="dxa"/>
                  <w:gridSpan w:val="2"/>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Visitors to the </w:t>
                  </w:r>
                  <w:r>
                    <w:rPr>
                      <w:rFonts w:ascii="Calibri" w:eastAsia="Times New Roman" w:hAnsi="Calibri" w:cs="Times New Roman"/>
                      <w:sz w:val="24"/>
                      <w:szCs w:val="24"/>
                      <w:lang w:val="en-IE" w:eastAsia="en-IE"/>
                    </w:rPr>
                    <w:t>Mucklagh Community Development</w:t>
                  </w:r>
                  <w:r w:rsidRPr="00773C62">
                    <w:rPr>
                      <w:rFonts w:ascii="Calibri" w:eastAsia="Times New Roman" w:hAnsi="Calibri" w:cs="Times New Roman"/>
                      <w:sz w:val="24"/>
                      <w:szCs w:val="24"/>
                      <w:lang w:val="en-IE" w:eastAsia="en-IE"/>
                    </w:rPr>
                    <w:t>, Employees, other contractors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r w:rsidR="00773C62" w:rsidRPr="00773C62" w:rsidTr="00E81451">
              <w:tc>
                <w:tcPr>
                  <w:tcW w:w="2051"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Ill-Health, Severe/Minor injuries</w:t>
                  </w:r>
                </w:p>
              </w:tc>
              <w:tc>
                <w:tcPr>
                  <w:tcW w:w="2551" w:type="dxa"/>
                  <w:vMerge/>
                  <w:shd w:val="clear" w:color="auto" w:fill="auto"/>
                </w:tcPr>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Emergency Plans in place.</w:t>
            </w: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Contractor provides evidence of competency.</w:t>
            </w: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Wear the correct PPE.</w:t>
            </w: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Comply with site rules and induction training.</w:t>
            </w: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Provide evidence of safety statement &amp; risk assessments signed.</w:t>
            </w: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Complete SSWP and sign.</w:t>
            </w:r>
          </w:p>
          <w:p w:rsidR="00773C62" w:rsidRPr="00773C62" w:rsidRDefault="00773C62" w:rsidP="007916BB">
            <w:pPr>
              <w:numPr>
                <w:ilvl w:val="0"/>
                <w:numId w:val="66"/>
              </w:numPr>
              <w:spacing w:after="200" w:line="276" w:lineRule="auto"/>
              <w:contextualSpacing/>
              <w:jc w:val="both"/>
              <w:rPr>
                <w:rFonts w:ascii="Calibri" w:eastAsia="Calibri" w:hAnsi="Calibri" w:cs="Times New Roman"/>
                <w:lang w:val="en-IE" w:eastAsia="en-IE"/>
              </w:rPr>
            </w:pPr>
            <w:r w:rsidRPr="00773C62">
              <w:rPr>
                <w:rFonts w:ascii="Calibri" w:eastAsia="Calibri" w:hAnsi="Calibri" w:cs="Times New Roman"/>
                <w:lang w:val="en-IE" w:eastAsia="en-IE"/>
              </w:rPr>
              <w:t xml:space="preserve">Provide evidence of Insurance. </w:t>
            </w: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12"/>
                <w:szCs w:val="12"/>
                <w:lang w:val="en-IE" w:eastAsia="en-IE"/>
              </w:rPr>
            </w:pPr>
          </w:p>
          <w:p w:rsidR="00773C62" w:rsidRPr="00773C62" w:rsidRDefault="00773C62" w:rsidP="00773C62">
            <w:pPr>
              <w:spacing w:after="0" w:line="240" w:lineRule="auto"/>
              <w:jc w:val="both"/>
              <w:rPr>
                <w:rFonts w:ascii="Calibri" w:eastAsia="Times New Roman" w:hAnsi="Calibri" w:cs="Times New Roman"/>
                <w:sz w:val="12"/>
                <w:szCs w:val="12"/>
                <w:lang w:val="en-IE" w:eastAsia="en-IE"/>
              </w:rPr>
            </w:pPr>
          </w:p>
          <w:p w:rsidR="00773C62" w:rsidRPr="00773C62" w:rsidRDefault="00773C62" w:rsidP="00773C62">
            <w:pPr>
              <w:spacing w:after="0" w:line="240" w:lineRule="auto"/>
              <w:jc w:val="both"/>
              <w:rPr>
                <w:rFonts w:eastAsia="Times New Roman" w:cstheme="minorHAnsi"/>
                <w:sz w:val="24"/>
                <w:szCs w:val="24"/>
                <w:lang w:val="en-IE" w:eastAsia="en-IE"/>
              </w:rPr>
            </w:pPr>
          </w:p>
          <w:p w:rsidR="00773C62" w:rsidRPr="00773C62" w:rsidRDefault="00773C62" w:rsidP="00773C62">
            <w:pPr>
              <w:spacing w:after="0" w:line="240" w:lineRule="auto"/>
              <w:jc w:val="both"/>
              <w:rPr>
                <w:rFonts w:eastAsia="Times New Roman" w:cstheme="minorHAnsi"/>
                <w:sz w:val="24"/>
                <w:szCs w:val="24"/>
                <w:lang w:val="en-IE" w:eastAsia="en-IE"/>
              </w:rPr>
            </w:pPr>
          </w:p>
          <w:p w:rsidR="00773C62" w:rsidRPr="00773C62" w:rsidRDefault="00773C62" w:rsidP="00773C62">
            <w:pPr>
              <w:spacing w:after="0" w:line="240" w:lineRule="auto"/>
              <w:jc w:val="both"/>
              <w:rPr>
                <w:rFonts w:eastAsia="Times New Roman" w:cstheme="minorHAnsi"/>
                <w:sz w:val="24"/>
                <w:szCs w:val="24"/>
                <w:lang w:val="en-IE" w:eastAsia="en-IE"/>
              </w:rPr>
            </w:pPr>
          </w:p>
          <w:p w:rsidR="00773C62" w:rsidRPr="00773C62" w:rsidRDefault="00773C62" w:rsidP="00773C62">
            <w:pPr>
              <w:spacing w:after="0" w:line="240" w:lineRule="auto"/>
              <w:jc w:val="both"/>
              <w:rPr>
                <w:rFonts w:eastAsia="Times New Roman" w:cstheme="minorHAnsi"/>
                <w:sz w:val="24"/>
                <w:szCs w:val="24"/>
                <w:lang w:val="en-IE" w:eastAsia="en-IE"/>
              </w:rPr>
            </w:pPr>
          </w:p>
          <w:p w:rsidR="00773C62" w:rsidRPr="00773C62" w:rsidRDefault="00773C62" w:rsidP="00773C62">
            <w:pPr>
              <w:spacing w:after="0" w:line="240" w:lineRule="auto"/>
              <w:jc w:val="both"/>
              <w:rPr>
                <w:rFonts w:eastAsia="Times New Roman" w:cstheme="minorHAnsi"/>
                <w:sz w:val="24"/>
                <w:szCs w:val="24"/>
                <w:lang w:val="en-IE" w:eastAsia="en-IE"/>
              </w:rPr>
            </w:pPr>
          </w:p>
          <w:p w:rsidR="00773C62" w:rsidRPr="00773C62" w:rsidRDefault="00773C62" w:rsidP="00773C62">
            <w:pPr>
              <w:spacing w:after="0" w:line="240" w:lineRule="auto"/>
              <w:jc w:val="both"/>
              <w:rPr>
                <w:rFonts w:eastAsia="Times New Roman" w:cstheme="minorHAnsi"/>
                <w:sz w:val="24"/>
                <w:szCs w:val="24"/>
                <w:lang w:val="en-IE" w:eastAsia="en-IE"/>
              </w:rPr>
            </w:pPr>
          </w:p>
          <w:p w:rsidR="00773C62" w:rsidRPr="00773C62" w:rsidRDefault="00773C62" w:rsidP="00773C62">
            <w:pPr>
              <w:spacing w:after="200" w:line="276" w:lineRule="auto"/>
              <w:ind w:left="720"/>
              <w:contextualSpacing/>
              <w:jc w:val="both"/>
              <w:rPr>
                <w:rFonts w:ascii="Calibri" w:eastAsia="Calibri" w:hAnsi="Calibri" w:cs="Times New Roman"/>
                <w:sz w:val="12"/>
                <w:szCs w:val="12"/>
                <w:lang w:val="en-IE" w:eastAsia="en-IE"/>
              </w:rPr>
            </w:pPr>
          </w:p>
        </w:tc>
      </w:tr>
      <w:tr w:rsidR="00773C62" w:rsidRPr="00773C62" w:rsidTr="00E81451">
        <w:tc>
          <w:tcPr>
            <w:tcW w:w="10138" w:type="dxa"/>
            <w:shd w:val="clear" w:color="auto" w:fill="auto"/>
          </w:tcPr>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73C62" w:rsidRPr="00773C62" w:rsidTr="00E81451">
              <w:tc>
                <w:tcPr>
                  <w:tcW w:w="4218" w:type="dxa"/>
                  <w:shd w:val="clear" w:color="auto" w:fill="FFE599"/>
                </w:tcPr>
                <w:p w:rsidR="00773C62" w:rsidRPr="00773C62" w:rsidRDefault="00773C62" w:rsidP="00773C62">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773C62" w:rsidRPr="00773C62" w:rsidRDefault="00773C62" w:rsidP="00773C62">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773C62" w:rsidRPr="00773C62" w:rsidTr="00E81451">
              <w:tc>
                <w:tcPr>
                  <w:tcW w:w="4218" w:type="dxa"/>
                  <w:shd w:val="clear" w:color="auto" w:fill="FFE599"/>
                </w:tcPr>
                <w:p w:rsidR="00773C62" w:rsidRPr="00773C62" w:rsidRDefault="00773C62" w:rsidP="00773C62">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73C62" w:rsidRPr="00773C62" w:rsidRDefault="00773C62" w:rsidP="00773C62">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73C62" w:rsidRPr="00773C62" w:rsidRDefault="00773C62" w:rsidP="00773C62">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773C62" w:rsidRPr="00773C62" w:rsidRDefault="00773C62" w:rsidP="00773C62">
      <w:pPr>
        <w:spacing w:after="0" w:line="240" w:lineRule="auto"/>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Pr="00773C62" w:rsidRDefault="00773C62" w:rsidP="00773C62">
      <w:pPr>
        <w:spacing w:after="0" w:line="240" w:lineRule="auto"/>
        <w:jc w:val="both"/>
        <w:rPr>
          <w:rFonts w:ascii="Calibri" w:eastAsia="Times New Roman" w:hAnsi="Calibri" w:cs="Times New Roman"/>
          <w:sz w:val="24"/>
          <w:szCs w:val="24"/>
          <w:lang w:val="en-IE" w:eastAsia="en-IE"/>
        </w:rPr>
      </w:pPr>
    </w:p>
    <w:p w:rsidR="00773C62" w:rsidRDefault="00773C62" w:rsidP="00773C62">
      <w:pPr>
        <w:spacing w:after="0" w:line="240" w:lineRule="auto"/>
        <w:jc w:val="both"/>
        <w:rPr>
          <w:rFonts w:ascii="Calibri" w:eastAsia="Times New Roman" w:hAnsi="Calibri" w:cs="Times New Roman"/>
          <w:sz w:val="24"/>
          <w:szCs w:val="24"/>
          <w:lang w:val="en-IE" w:eastAsia="en-IE"/>
        </w:rPr>
      </w:pPr>
    </w:p>
    <w:p w:rsidR="008126A3" w:rsidRDefault="008126A3" w:rsidP="00773C62">
      <w:pPr>
        <w:spacing w:after="0" w:line="240" w:lineRule="auto"/>
        <w:jc w:val="both"/>
        <w:rPr>
          <w:rFonts w:ascii="Calibri" w:eastAsia="Times New Roman" w:hAnsi="Calibri" w:cs="Times New Roman"/>
          <w:sz w:val="24"/>
          <w:szCs w:val="24"/>
          <w:lang w:val="en-IE" w:eastAsia="en-IE"/>
        </w:rPr>
      </w:pPr>
    </w:p>
    <w:p w:rsidR="008126A3" w:rsidRPr="00773C62" w:rsidRDefault="008126A3" w:rsidP="00773C62">
      <w:pPr>
        <w:spacing w:after="0" w:line="240" w:lineRule="auto"/>
        <w:jc w:val="both"/>
        <w:rPr>
          <w:rFonts w:ascii="Calibri" w:eastAsia="Times New Roman" w:hAnsi="Calibri" w:cs="Times New Roman"/>
          <w:sz w:val="24"/>
          <w:szCs w:val="24"/>
          <w:lang w:val="en-IE" w:eastAsia="en-IE"/>
        </w:rPr>
      </w:pPr>
    </w:p>
    <w:p w:rsidR="00AF450C" w:rsidRDefault="00AF450C"/>
    <w:p w:rsidR="00D26170" w:rsidRDefault="00D261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F450C" w:rsidRPr="00773C62" w:rsidTr="00B86E91">
        <w:tc>
          <w:tcPr>
            <w:tcW w:w="10138" w:type="dxa"/>
            <w:shd w:val="clear" w:color="auto" w:fill="BDD6EE"/>
          </w:tcPr>
          <w:p w:rsidR="00AF450C" w:rsidRPr="00773C62" w:rsidRDefault="00AF450C" w:rsidP="00AF450C">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w:t>
            </w:r>
            <w:r w:rsidR="00071D84">
              <w:rPr>
                <w:rFonts w:ascii="Calibri" w:eastAsia="Times New Roman" w:hAnsi="Calibri" w:cs="Times New Roman"/>
                <w:b/>
                <w:sz w:val="24"/>
                <w:szCs w:val="24"/>
                <w:lang w:val="en-IE" w:eastAsia="en-IE"/>
              </w:rPr>
              <w:t xml:space="preserve">19 Hiring the hall for </w:t>
            </w:r>
            <w:r>
              <w:rPr>
                <w:rFonts w:ascii="Calibri" w:eastAsia="Times New Roman" w:hAnsi="Calibri" w:cs="Times New Roman"/>
                <w:b/>
                <w:sz w:val="24"/>
                <w:szCs w:val="24"/>
                <w:lang w:val="en-IE" w:eastAsia="en-IE"/>
              </w:rPr>
              <w:t>parties for children under 12 years old</w:t>
            </w:r>
            <w:r w:rsidRPr="00773C62">
              <w:rPr>
                <w:rFonts w:ascii="Calibri" w:eastAsia="Times New Roman" w:hAnsi="Calibri" w:cs="Times New Roman"/>
                <w:b/>
                <w:sz w:val="24"/>
                <w:szCs w:val="24"/>
                <w:lang w:val="en-IE" w:eastAsia="en-IE"/>
              </w:rPr>
              <w:t xml:space="preserve"> </w:t>
            </w:r>
          </w:p>
        </w:tc>
      </w:tr>
      <w:tr w:rsidR="00AF450C" w:rsidRPr="00773C62" w:rsidTr="00B86E91">
        <w:tc>
          <w:tcPr>
            <w:tcW w:w="10138" w:type="dxa"/>
            <w:shd w:val="clear" w:color="auto" w:fill="auto"/>
          </w:tcPr>
          <w:p w:rsidR="00AF450C" w:rsidRPr="00773C62" w:rsidRDefault="00AF450C" w:rsidP="00B86E91">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720"/>
              <w:gridCol w:w="2707"/>
              <w:gridCol w:w="2447"/>
            </w:tblGrid>
            <w:tr w:rsidR="00AF450C" w:rsidRPr="00773C62" w:rsidTr="00B86E91">
              <w:tc>
                <w:tcPr>
                  <w:tcW w:w="2051" w:type="dxa"/>
                  <w:shd w:val="clear" w:color="auto" w:fill="FFE599"/>
                </w:tcPr>
                <w:p w:rsidR="00AF450C" w:rsidRPr="00773C62" w:rsidRDefault="00AF450C"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AF450C" w:rsidRPr="00773C62" w:rsidRDefault="00071D84" w:rsidP="00B86E91">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Hiring the hall for </w:t>
                  </w:r>
                  <w:r w:rsidR="00D26170">
                    <w:rPr>
                      <w:rFonts w:ascii="Calibri" w:eastAsia="Times New Roman" w:hAnsi="Calibri" w:cs="Times New Roman"/>
                      <w:b/>
                      <w:sz w:val="24"/>
                      <w:szCs w:val="24"/>
                      <w:lang w:val="en-IE" w:eastAsia="en-IE"/>
                    </w:rPr>
                    <w:t xml:space="preserve"> parties for children under 12 years old</w:t>
                  </w:r>
                </w:p>
              </w:tc>
              <w:tc>
                <w:tcPr>
                  <w:tcW w:w="2551" w:type="dxa"/>
                  <w:vMerge w:val="restart"/>
                  <w:shd w:val="clear" w:color="auto" w:fill="auto"/>
                </w:tcPr>
                <w:p w:rsidR="00AF450C" w:rsidRPr="00773C62" w:rsidRDefault="008126A3" w:rsidP="00B86E91">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50873138" wp14:editId="31437C65">
                        <wp:extent cx="1106632" cy="1371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9674" cy="1375371"/>
                                </a:xfrm>
                                <a:prstGeom prst="rect">
                                  <a:avLst/>
                                </a:prstGeom>
                              </pic:spPr>
                            </pic:pic>
                          </a:graphicData>
                        </a:graphic>
                      </wp:inline>
                    </w:drawing>
                  </w:r>
                </w:p>
              </w:tc>
            </w:tr>
            <w:tr w:rsidR="00AF450C" w:rsidRPr="00773C62" w:rsidTr="00B86E91">
              <w:tc>
                <w:tcPr>
                  <w:tcW w:w="2051" w:type="dxa"/>
                  <w:shd w:val="clear" w:color="auto" w:fill="FFE599"/>
                </w:tcPr>
                <w:p w:rsidR="00AF450C" w:rsidRPr="00773C62" w:rsidRDefault="00AF450C"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AF450C" w:rsidRPr="00773C62" w:rsidRDefault="00D26170" w:rsidP="00B86E91">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Slips, trips , falls, falls from a height, children go missing if not adequately supervised, burns from appliances in the kitchen </w:t>
                  </w:r>
                </w:p>
              </w:tc>
              <w:tc>
                <w:tcPr>
                  <w:tcW w:w="2551" w:type="dxa"/>
                  <w:vMerge/>
                  <w:shd w:val="clear" w:color="auto" w:fill="auto"/>
                </w:tcPr>
                <w:p w:rsidR="00AF450C" w:rsidRPr="00773C62" w:rsidRDefault="00AF450C" w:rsidP="00B86E91">
                  <w:pPr>
                    <w:spacing w:after="0" w:line="240" w:lineRule="auto"/>
                    <w:jc w:val="both"/>
                    <w:rPr>
                      <w:rFonts w:ascii="Calibri" w:eastAsia="Times New Roman" w:hAnsi="Calibri" w:cs="Times New Roman"/>
                      <w:sz w:val="24"/>
                      <w:szCs w:val="24"/>
                      <w:lang w:val="en-IE" w:eastAsia="en-IE"/>
                    </w:rPr>
                  </w:pPr>
                </w:p>
              </w:tc>
            </w:tr>
            <w:tr w:rsidR="00AF450C" w:rsidRPr="00773C62" w:rsidTr="00B86E91">
              <w:tc>
                <w:tcPr>
                  <w:tcW w:w="4109" w:type="dxa"/>
                  <w:gridSpan w:val="2"/>
                  <w:shd w:val="clear" w:color="auto" w:fill="FFE599"/>
                </w:tcPr>
                <w:p w:rsidR="00AF450C" w:rsidRPr="00773C62" w:rsidRDefault="00AF450C"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AF450C" w:rsidRPr="00773C62" w:rsidRDefault="00AF450C" w:rsidP="00B86E91">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AF450C" w:rsidRPr="00773C62" w:rsidRDefault="00AF450C" w:rsidP="00B86E91">
                  <w:pPr>
                    <w:spacing w:after="0" w:line="240" w:lineRule="auto"/>
                    <w:jc w:val="center"/>
                    <w:rPr>
                      <w:rFonts w:ascii="Calibri" w:eastAsia="Times New Roman" w:hAnsi="Calibri" w:cs="Times New Roman"/>
                      <w:b/>
                      <w:sz w:val="24"/>
                      <w:szCs w:val="24"/>
                      <w:lang w:val="en-IE" w:eastAsia="en-IE"/>
                    </w:rPr>
                  </w:pPr>
                </w:p>
              </w:tc>
            </w:tr>
            <w:tr w:rsidR="00AF450C" w:rsidRPr="00773C62" w:rsidTr="00B86E91">
              <w:tc>
                <w:tcPr>
                  <w:tcW w:w="4109" w:type="dxa"/>
                  <w:gridSpan w:val="2"/>
                  <w:shd w:val="clear" w:color="auto" w:fill="FFE599"/>
                </w:tcPr>
                <w:p w:rsidR="00AF450C" w:rsidRPr="00773C62" w:rsidRDefault="00AF450C"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AF450C" w:rsidRPr="00773C62" w:rsidRDefault="00AF450C" w:rsidP="00D26170">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Members of the Public</w:t>
                  </w:r>
                  <w:r w:rsidR="00D26170">
                    <w:rPr>
                      <w:rFonts w:ascii="Calibri" w:eastAsia="Times New Roman" w:hAnsi="Calibri" w:cs="Times New Roman"/>
                      <w:sz w:val="24"/>
                      <w:szCs w:val="24"/>
                      <w:lang w:val="en-IE" w:eastAsia="en-IE"/>
                    </w:rPr>
                    <w:t>, Employees and visitors</w:t>
                  </w:r>
                </w:p>
              </w:tc>
              <w:tc>
                <w:tcPr>
                  <w:tcW w:w="2551" w:type="dxa"/>
                  <w:vMerge/>
                  <w:shd w:val="clear" w:color="auto" w:fill="auto"/>
                </w:tcPr>
                <w:p w:rsidR="00AF450C" w:rsidRPr="00773C62" w:rsidRDefault="00AF450C" w:rsidP="00B86E91">
                  <w:pPr>
                    <w:spacing w:after="0" w:line="240" w:lineRule="auto"/>
                    <w:jc w:val="both"/>
                    <w:rPr>
                      <w:rFonts w:ascii="Calibri" w:eastAsia="Times New Roman" w:hAnsi="Calibri" w:cs="Times New Roman"/>
                      <w:sz w:val="24"/>
                      <w:szCs w:val="24"/>
                      <w:lang w:val="en-IE" w:eastAsia="en-IE"/>
                    </w:rPr>
                  </w:pPr>
                </w:p>
              </w:tc>
            </w:tr>
            <w:tr w:rsidR="00AF450C" w:rsidRPr="00773C62" w:rsidTr="00B86E91">
              <w:tc>
                <w:tcPr>
                  <w:tcW w:w="2051" w:type="dxa"/>
                  <w:shd w:val="clear" w:color="auto" w:fill="FFE599"/>
                </w:tcPr>
                <w:p w:rsidR="00AF450C" w:rsidRPr="00773C62" w:rsidRDefault="00AF450C"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AF450C" w:rsidRPr="00773C62" w:rsidRDefault="00AF450C" w:rsidP="00B86E91">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551" w:type="dxa"/>
                  <w:vMerge/>
                  <w:shd w:val="clear" w:color="auto" w:fill="auto"/>
                </w:tcPr>
                <w:p w:rsidR="00AF450C" w:rsidRPr="00773C62" w:rsidRDefault="00AF450C" w:rsidP="00B86E91">
                  <w:pPr>
                    <w:spacing w:after="0" w:line="240" w:lineRule="auto"/>
                    <w:jc w:val="both"/>
                    <w:rPr>
                      <w:rFonts w:ascii="Calibri" w:eastAsia="Times New Roman" w:hAnsi="Calibri" w:cs="Times New Roman"/>
                      <w:sz w:val="24"/>
                      <w:szCs w:val="24"/>
                      <w:lang w:val="en-IE" w:eastAsia="en-IE"/>
                    </w:rPr>
                  </w:pPr>
                </w:p>
              </w:tc>
            </w:tr>
          </w:tbl>
          <w:p w:rsidR="00AF450C" w:rsidRPr="00773C62" w:rsidRDefault="00AF450C" w:rsidP="00B86E91">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AF450C" w:rsidRPr="00773C62" w:rsidTr="00B86E91">
        <w:tc>
          <w:tcPr>
            <w:tcW w:w="10138" w:type="dxa"/>
            <w:shd w:val="clear" w:color="auto" w:fill="auto"/>
          </w:tcPr>
          <w:p w:rsidR="00AF450C" w:rsidRPr="00773C62" w:rsidRDefault="00AF450C"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AF450C" w:rsidRPr="00773C62" w:rsidRDefault="00AF450C" w:rsidP="00B86E91">
            <w:pPr>
              <w:spacing w:after="0" w:line="240" w:lineRule="auto"/>
              <w:jc w:val="both"/>
              <w:rPr>
                <w:rFonts w:ascii="Calibri" w:eastAsia="Times New Roman" w:hAnsi="Calibri" w:cs="Times New Roman"/>
                <w:b/>
                <w:sz w:val="24"/>
                <w:szCs w:val="24"/>
                <w:lang w:val="en-IE" w:eastAsia="en-IE"/>
              </w:rPr>
            </w:pPr>
          </w:p>
          <w:p w:rsidR="00AF450C" w:rsidRPr="009729A3"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There should be at least 4 supervising adults in the Community Centre for the duration of the party.</w:t>
            </w:r>
          </w:p>
          <w:p w:rsidR="00AF450C" w:rsidRPr="009729A3"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NO food or drink is permitted in the Hall at any time during the party.</w:t>
            </w:r>
          </w:p>
          <w:p w:rsidR="00AF450C" w:rsidRPr="009729A3"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 xml:space="preserve">NO children are allowed into the kitchen </w:t>
            </w:r>
          </w:p>
          <w:p w:rsidR="00AF450C" w:rsidRPr="009729A3"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ALL children must be supervised and under no circumstances are children allowed to leave the community centre unless with a supervising adult.</w:t>
            </w:r>
          </w:p>
          <w:p w:rsidR="00AF450C" w:rsidRPr="009729A3"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Attendees are only allowed access rooms attached to the hire.</w:t>
            </w:r>
          </w:p>
          <w:p w:rsidR="00AF450C" w:rsidRPr="00387CAC"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Uses of Bouncy Castles are not permitted.</w:t>
            </w:r>
          </w:p>
          <w:p w:rsidR="00387CAC" w:rsidRPr="00387CAC" w:rsidRDefault="00387CAC" w:rsidP="008126A3">
            <w:pPr>
              <w:pStyle w:val="ListParagraph"/>
              <w:numPr>
                <w:ilvl w:val="0"/>
                <w:numId w:val="69"/>
              </w:numPr>
              <w:tabs>
                <w:tab w:val="left" w:pos="6564"/>
              </w:tabs>
              <w:spacing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shd w:val="clear" w:color="auto" w:fill="FFFFFF"/>
              </w:rPr>
              <w:t>Hirers can bring their</w:t>
            </w:r>
            <w:r w:rsidRPr="00387CAC">
              <w:rPr>
                <w:rFonts w:asciiTheme="minorHAnsi" w:hAnsiTheme="minorHAnsi" w:cstheme="minorHAnsi"/>
                <w:color w:val="000000" w:themeColor="text1"/>
                <w:sz w:val="24"/>
                <w:szCs w:val="24"/>
                <w:shd w:val="clear" w:color="auto" w:fill="FFFFFF"/>
              </w:rPr>
              <w:t xml:space="preserve"> own equipment into</w:t>
            </w:r>
            <w:r>
              <w:rPr>
                <w:rFonts w:asciiTheme="minorHAnsi" w:hAnsiTheme="minorHAnsi" w:cstheme="minorHAnsi"/>
                <w:color w:val="000000" w:themeColor="text1"/>
                <w:sz w:val="24"/>
                <w:szCs w:val="24"/>
                <w:shd w:val="clear" w:color="auto" w:fill="FFFFFF"/>
              </w:rPr>
              <w:t xml:space="preserve"> the hall, but must </w:t>
            </w:r>
            <w:r w:rsidRPr="00387CAC">
              <w:rPr>
                <w:rFonts w:asciiTheme="minorHAnsi" w:hAnsiTheme="minorHAnsi" w:cstheme="minorHAnsi"/>
                <w:color w:val="000000" w:themeColor="text1"/>
                <w:sz w:val="24"/>
                <w:szCs w:val="24"/>
                <w:shd w:val="clear" w:color="auto" w:fill="FFFFFF"/>
              </w:rPr>
              <w:t>make sure it is safe and complies with all relevant laws. </w:t>
            </w:r>
          </w:p>
          <w:p w:rsidR="00AF450C"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 xml:space="preserve"> G</w:t>
            </w:r>
            <w:r w:rsidR="00AF450C" w:rsidRPr="009729A3">
              <w:rPr>
                <w:rFonts w:asciiTheme="minorHAnsi" w:hAnsiTheme="minorHAnsi" w:cstheme="minorHAnsi"/>
                <w:color w:val="000000"/>
                <w:sz w:val="24"/>
                <w:szCs w:val="24"/>
              </w:rPr>
              <w:t xml:space="preserve">riping or hanging out of baskets </w:t>
            </w:r>
            <w:r>
              <w:rPr>
                <w:rFonts w:asciiTheme="minorHAnsi" w:hAnsiTheme="minorHAnsi" w:cstheme="minorHAnsi"/>
                <w:color w:val="000000"/>
                <w:sz w:val="24"/>
                <w:szCs w:val="24"/>
              </w:rPr>
              <w:t>is forbidden</w:t>
            </w:r>
          </w:p>
          <w:p w:rsidR="00AF450C" w:rsidRPr="009729A3" w:rsidRDefault="00AF450C"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No hitting basketball or soccer ball off Heating system and Score Board</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 xml:space="preserve"> Strictly no</w:t>
            </w:r>
            <w:r w:rsidR="00AF450C" w:rsidRPr="009729A3">
              <w:rPr>
                <w:rFonts w:asciiTheme="minorHAnsi" w:hAnsiTheme="minorHAnsi" w:cstheme="minorHAnsi"/>
                <w:color w:val="000000"/>
                <w:sz w:val="24"/>
                <w:szCs w:val="24"/>
              </w:rPr>
              <w:t xml:space="preserve"> </w:t>
            </w:r>
            <w:r>
              <w:rPr>
                <w:rFonts w:asciiTheme="minorHAnsi" w:hAnsiTheme="minorHAnsi" w:cstheme="minorHAnsi"/>
                <w:color w:val="000000"/>
                <w:sz w:val="24"/>
                <w:szCs w:val="24"/>
              </w:rPr>
              <w:t>climbing wall to go to balcony</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There is a yellow line along the walls of the hall, the soccer ball must not go higher than this line.</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Footwear with anti-slip soles must be worn. High heels may not be worn</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Children are not allowed up on balcony unless accommodated by an adult.</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No Smoking in in centre.</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 xml:space="preserve">Users </w:t>
            </w:r>
            <w:r>
              <w:rPr>
                <w:rFonts w:asciiTheme="minorHAnsi" w:hAnsiTheme="minorHAnsi" w:cstheme="minorHAnsi"/>
                <w:sz w:val="24"/>
                <w:szCs w:val="24"/>
              </w:rPr>
              <w:t xml:space="preserve">of the hall must </w:t>
            </w:r>
            <w:r w:rsidRPr="009729A3">
              <w:rPr>
                <w:rFonts w:asciiTheme="minorHAnsi" w:hAnsiTheme="minorHAnsi" w:cstheme="minorHAnsi"/>
                <w:sz w:val="24"/>
                <w:szCs w:val="24"/>
              </w:rPr>
              <w:t>clear up spillages immediately and</w:t>
            </w:r>
            <w:r>
              <w:rPr>
                <w:rFonts w:asciiTheme="minorHAnsi" w:hAnsiTheme="minorHAnsi" w:cstheme="minorHAnsi"/>
                <w:sz w:val="24"/>
                <w:szCs w:val="24"/>
              </w:rPr>
              <w:t xml:space="preserve"> be informed </w:t>
            </w:r>
            <w:r w:rsidRPr="009729A3">
              <w:rPr>
                <w:rFonts w:asciiTheme="minorHAnsi" w:hAnsiTheme="minorHAnsi" w:cstheme="minorHAnsi"/>
                <w:sz w:val="24"/>
                <w:szCs w:val="24"/>
              </w:rPr>
              <w:t>w</w:t>
            </w:r>
            <w:r>
              <w:rPr>
                <w:rFonts w:asciiTheme="minorHAnsi" w:hAnsiTheme="minorHAnsi" w:cstheme="minorHAnsi"/>
                <w:sz w:val="24"/>
                <w:szCs w:val="24"/>
              </w:rPr>
              <w:t>here equipment for this is kept before the party begins</w:t>
            </w:r>
          </w:p>
          <w:p w:rsidR="009729A3" w:rsidRPr="009729A3"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Pr>
                <w:rFonts w:asciiTheme="minorHAnsi" w:hAnsiTheme="minorHAnsi" w:cstheme="minorHAnsi"/>
                <w:sz w:val="24"/>
                <w:szCs w:val="24"/>
              </w:rPr>
              <w:t>There must be no</w:t>
            </w:r>
            <w:r w:rsidRPr="009729A3">
              <w:rPr>
                <w:rFonts w:asciiTheme="minorHAnsi" w:hAnsiTheme="minorHAnsi" w:cstheme="minorHAnsi"/>
                <w:sz w:val="24"/>
                <w:szCs w:val="24"/>
              </w:rPr>
              <w:t xml:space="preserve"> trailing electrical leads/cables.</w:t>
            </w:r>
          </w:p>
          <w:p w:rsidR="009729A3" w:rsidRPr="00D26170"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sidRPr="00D26170">
              <w:rPr>
                <w:rFonts w:asciiTheme="minorHAnsi" w:hAnsiTheme="minorHAnsi" w:cstheme="minorHAnsi"/>
                <w:sz w:val="24"/>
                <w:szCs w:val="24"/>
              </w:rPr>
              <w:t>Mats should be provided at entrances to stop rain water being carried in</w:t>
            </w:r>
          </w:p>
          <w:p w:rsidR="009729A3" w:rsidRPr="00D26170" w:rsidRDefault="009729A3" w:rsidP="008126A3">
            <w:pPr>
              <w:pStyle w:val="ListParagraph"/>
              <w:numPr>
                <w:ilvl w:val="0"/>
                <w:numId w:val="69"/>
              </w:numPr>
              <w:tabs>
                <w:tab w:val="left" w:pos="6564"/>
              </w:tabs>
              <w:spacing w:line="240" w:lineRule="auto"/>
              <w:rPr>
                <w:rFonts w:asciiTheme="minorHAnsi" w:hAnsiTheme="minorHAnsi" w:cstheme="minorHAnsi"/>
                <w:sz w:val="24"/>
                <w:szCs w:val="24"/>
              </w:rPr>
            </w:pPr>
            <w:r w:rsidRPr="00D26170">
              <w:rPr>
                <w:rFonts w:asciiTheme="minorHAnsi" w:hAnsiTheme="minorHAnsi" w:cstheme="minorHAnsi"/>
                <w:sz w:val="24"/>
                <w:szCs w:val="24"/>
              </w:rPr>
              <w:t>No storage in corridors this includes coats and bags belonged to children/ hall users</w:t>
            </w:r>
          </w:p>
          <w:p w:rsidR="00D26170" w:rsidRPr="00D26170" w:rsidRDefault="00D26170" w:rsidP="008126A3">
            <w:pPr>
              <w:pStyle w:val="ListParagraph"/>
              <w:numPr>
                <w:ilvl w:val="0"/>
                <w:numId w:val="69"/>
              </w:numPr>
              <w:tabs>
                <w:tab w:val="left" w:pos="6564"/>
              </w:tabs>
              <w:spacing w:line="240" w:lineRule="auto"/>
              <w:rPr>
                <w:rFonts w:asciiTheme="minorHAnsi" w:hAnsiTheme="minorHAnsi" w:cstheme="minorHAnsi"/>
                <w:sz w:val="24"/>
                <w:szCs w:val="24"/>
              </w:rPr>
            </w:pPr>
            <w:r w:rsidRPr="00D26170">
              <w:rPr>
                <w:sz w:val="24"/>
                <w:szCs w:val="24"/>
              </w:rPr>
              <w:t>Portable equipment checked for visual signs of damage before use</w:t>
            </w:r>
          </w:p>
          <w:p w:rsidR="00D26170" w:rsidRPr="007916BB" w:rsidRDefault="008126A3" w:rsidP="008126A3">
            <w:pPr>
              <w:pStyle w:val="ListParagraph"/>
              <w:numPr>
                <w:ilvl w:val="0"/>
                <w:numId w:val="69"/>
              </w:numPr>
              <w:tabs>
                <w:tab w:val="left" w:pos="6564"/>
              </w:tabs>
              <w:spacing w:line="240" w:lineRule="auto"/>
              <w:rPr>
                <w:rFonts w:asciiTheme="minorHAnsi" w:hAnsiTheme="minorHAnsi" w:cstheme="minorHAnsi"/>
                <w:sz w:val="24"/>
                <w:szCs w:val="24"/>
              </w:rPr>
            </w:pPr>
            <w:r>
              <w:rPr>
                <w:sz w:val="24"/>
                <w:szCs w:val="24"/>
              </w:rPr>
              <w:t>Hall users should be made aware of</w:t>
            </w:r>
            <w:r w:rsidR="00D26170" w:rsidRPr="00D26170">
              <w:rPr>
                <w:sz w:val="24"/>
                <w:szCs w:val="24"/>
              </w:rPr>
              <w:t xml:space="preserve"> where the fuse box is and how to switch supply off in an emergency.</w:t>
            </w:r>
          </w:p>
          <w:p w:rsidR="007916BB" w:rsidRDefault="007916BB" w:rsidP="007916BB">
            <w:pPr>
              <w:tabs>
                <w:tab w:val="left" w:pos="6564"/>
              </w:tabs>
              <w:spacing w:line="240" w:lineRule="auto"/>
              <w:rPr>
                <w:rFonts w:cstheme="minorHAnsi"/>
                <w:sz w:val="24"/>
                <w:szCs w:val="24"/>
              </w:rPr>
            </w:pPr>
          </w:p>
          <w:p w:rsidR="007916BB" w:rsidRDefault="007916BB" w:rsidP="007916BB">
            <w:pPr>
              <w:tabs>
                <w:tab w:val="left" w:pos="6564"/>
              </w:tabs>
              <w:spacing w:line="240" w:lineRule="auto"/>
              <w:rPr>
                <w:rFonts w:cstheme="minorHAnsi"/>
                <w:sz w:val="24"/>
                <w:szCs w:val="24"/>
              </w:rPr>
            </w:pPr>
          </w:p>
          <w:p w:rsidR="007916BB" w:rsidRDefault="007916BB" w:rsidP="007916BB">
            <w:pPr>
              <w:tabs>
                <w:tab w:val="left" w:pos="6564"/>
              </w:tabs>
              <w:spacing w:line="240" w:lineRule="auto"/>
              <w:rPr>
                <w:rFonts w:cstheme="minorHAnsi"/>
                <w:sz w:val="24"/>
                <w:szCs w:val="24"/>
              </w:rPr>
            </w:pPr>
          </w:p>
          <w:p w:rsidR="007916BB" w:rsidRPr="007916BB" w:rsidRDefault="007916BB" w:rsidP="007916BB">
            <w:pPr>
              <w:tabs>
                <w:tab w:val="left" w:pos="6564"/>
              </w:tabs>
              <w:spacing w:line="240" w:lineRule="auto"/>
              <w:rPr>
                <w:rFonts w:cstheme="minorHAnsi"/>
                <w:i/>
                <w:sz w:val="24"/>
                <w:szCs w:val="24"/>
              </w:rPr>
            </w:pPr>
            <w:r w:rsidRPr="007916BB">
              <w:rPr>
                <w:rFonts w:cstheme="minorHAnsi"/>
                <w:i/>
                <w:sz w:val="24"/>
                <w:szCs w:val="24"/>
              </w:rPr>
              <w:t xml:space="preserve">Controls Continued </w:t>
            </w:r>
          </w:p>
          <w:p w:rsidR="00AF450C" w:rsidRPr="007916BB" w:rsidRDefault="00D26170" w:rsidP="008126A3">
            <w:pPr>
              <w:pStyle w:val="ListParagraph"/>
              <w:numPr>
                <w:ilvl w:val="0"/>
                <w:numId w:val="69"/>
              </w:numPr>
              <w:tabs>
                <w:tab w:val="left" w:pos="6564"/>
              </w:tabs>
              <w:spacing w:line="240" w:lineRule="auto"/>
              <w:rPr>
                <w:rFonts w:asciiTheme="minorHAnsi" w:hAnsiTheme="minorHAnsi" w:cstheme="minorHAnsi"/>
                <w:sz w:val="24"/>
                <w:szCs w:val="24"/>
              </w:rPr>
            </w:pPr>
            <w:r w:rsidRPr="00D26170">
              <w:rPr>
                <w:sz w:val="24"/>
                <w:szCs w:val="24"/>
              </w:rPr>
              <w:t xml:space="preserve">Users </w:t>
            </w:r>
            <w:r w:rsidR="008126A3">
              <w:rPr>
                <w:sz w:val="24"/>
                <w:szCs w:val="24"/>
              </w:rPr>
              <w:t xml:space="preserve">must </w:t>
            </w:r>
            <w:r w:rsidRPr="00D26170">
              <w:rPr>
                <w:sz w:val="24"/>
                <w:szCs w:val="24"/>
              </w:rPr>
              <w:t>be aware that they must stack tables and chairs carefully so that they do not collapse</w:t>
            </w:r>
          </w:p>
          <w:p w:rsidR="007916BB" w:rsidRPr="007916BB" w:rsidRDefault="007916BB" w:rsidP="008126A3">
            <w:pPr>
              <w:pStyle w:val="ListParagraph"/>
              <w:numPr>
                <w:ilvl w:val="0"/>
                <w:numId w:val="69"/>
              </w:numPr>
              <w:tabs>
                <w:tab w:val="left" w:pos="6564"/>
              </w:tabs>
              <w:spacing w:line="240" w:lineRule="auto"/>
              <w:rPr>
                <w:rFonts w:asciiTheme="minorHAnsi" w:hAnsiTheme="minorHAnsi" w:cstheme="minorHAnsi"/>
                <w:sz w:val="24"/>
                <w:szCs w:val="24"/>
              </w:rPr>
            </w:pPr>
            <w:r>
              <w:rPr>
                <w:sz w:val="24"/>
                <w:szCs w:val="24"/>
              </w:rPr>
              <w:t xml:space="preserve">If entertainers are acquired by the hall user they must provide risk assessments specific to the games/ shows they shall carry out. </w:t>
            </w:r>
          </w:p>
          <w:p w:rsidR="007916BB" w:rsidRPr="008126A3" w:rsidRDefault="007916BB"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sz w:val="24"/>
                <w:szCs w:val="24"/>
              </w:rPr>
              <w:t>No small prizes /objects to be given to children under 3 as this is a choking hazard</w:t>
            </w:r>
          </w:p>
          <w:p w:rsidR="007916BB" w:rsidRPr="008126A3" w:rsidRDefault="007916BB"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sz w:val="24"/>
                <w:szCs w:val="24"/>
              </w:rPr>
              <w:t>Dispose of all burst balloons as this is also a choking hazard for young children</w:t>
            </w:r>
          </w:p>
          <w:p w:rsidR="00A12367" w:rsidRPr="008126A3" w:rsidRDefault="007916BB"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sz w:val="24"/>
                <w:szCs w:val="24"/>
              </w:rPr>
              <w:t xml:space="preserve">Make sure all children / supervisors have adequate personal space to avoid bumps and knocks from overcrowding </w:t>
            </w:r>
          </w:p>
          <w:p w:rsidR="008126A3" w:rsidRPr="008126A3" w:rsidRDefault="008126A3"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rFonts w:asciiTheme="minorHAnsi" w:hAnsiTheme="minorHAnsi" w:cstheme="minorHAnsi"/>
                <w:sz w:val="24"/>
                <w:szCs w:val="24"/>
              </w:rPr>
              <w:t>The Hirer must know where all safe exits and exit paths are located and designate a safe external assembly point</w:t>
            </w:r>
          </w:p>
          <w:p w:rsidR="008126A3" w:rsidRPr="008126A3" w:rsidRDefault="008126A3"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rFonts w:asciiTheme="minorHAnsi" w:hAnsiTheme="minorHAnsi" w:cstheme="minorHAnsi"/>
                <w:sz w:val="24"/>
                <w:szCs w:val="24"/>
              </w:rPr>
              <w:t xml:space="preserve"> Keep all exits and exit paths clear during use of the Community Hall and know where emergency equipment is located (</w:t>
            </w:r>
            <w:proofErr w:type="spellStart"/>
            <w:r w:rsidRPr="008126A3">
              <w:rPr>
                <w:rFonts w:asciiTheme="minorHAnsi" w:hAnsiTheme="minorHAnsi" w:cstheme="minorHAnsi"/>
                <w:sz w:val="24"/>
                <w:szCs w:val="24"/>
              </w:rPr>
              <w:t>eg</w:t>
            </w:r>
            <w:proofErr w:type="spellEnd"/>
            <w:r w:rsidRPr="008126A3">
              <w:rPr>
                <w:rFonts w:asciiTheme="minorHAnsi" w:hAnsiTheme="minorHAnsi" w:cstheme="minorHAnsi"/>
                <w:sz w:val="24"/>
                <w:szCs w:val="24"/>
              </w:rPr>
              <w:t xml:space="preserve">. fire extinguishers) </w:t>
            </w:r>
          </w:p>
          <w:p w:rsidR="008126A3" w:rsidRPr="008126A3" w:rsidRDefault="008126A3"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rFonts w:asciiTheme="minorHAnsi" w:hAnsiTheme="minorHAnsi" w:cstheme="minorHAnsi"/>
                <w:sz w:val="24"/>
                <w:szCs w:val="24"/>
              </w:rPr>
              <w:t xml:space="preserve"> Ensure activities to be undertaken by the Hirer and the Hirer’s guests are not dangerous</w:t>
            </w:r>
          </w:p>
          <w:p w:rsidR="008126A3" w:rsidRPr="008126A3" w:rsidRDefault="008126A3"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rFonts w:asciiTheme="minorHAnsi" w:hAnsiTheme="minorHAnsi" w:cstheme="minorHAnsi"/>
                <w:sz w:val="24"/>
                <w:szCs w:val="24"/>
              </w:rPr>
              <w:t>It is strictly forbidden to  interfere with any emergency equipment or notices</w:t>
            </w:r>
          </w:p>
          <w:p w:rsidR="008126A3" w:rsidRPr="008126A3" w:rsidRDefault="008126A3" w:rsidP="008126A3">
            <w:pPr>
              <w:pStyle w:val="ListParagraph"/>
              <w:numPr>
                <w:ilvl w:val="0"/>
                <w:numId w:val="69"/>
              </w:numPr>
              <w:tabs>
                <w:tab w:val="left" w:pos="6564"/>
              </w:tabs>
              <w:spacing w:line="240" w:lineRule="auto"/>
              <w:rPr>
                <w:rFonts w:asciiTheme="minorHAnsi" w:hAnsiTheme="minorHAnsi" w:cstheme="minorHAnsi"/>
                <w:sz w:val="24"/>
                <w:szCs w:val="24"/>
              </w:rPr>
            </w:pPr>
            <w:r w:rsidRPr="008126A3">
              <w:rPr>
                <w:rFonts w:asciiTheme="minorHAnsi" w:hAnsiTheme="minorHAnsi" w:cstheme="minorHAnsi"/>
                <w:sz w:val="24"/>
                <w:szCs w:val="24"/>
              </w:rPr>
              <w:t xml:space="preserve">The Hirer must ensure they have their own first aid kit with them when entering the hall </w:t>
            </w:r>
          </w:p>
          <w:p w:rsidR="008126A3" w:rsidRPr="008126A3" w:rsidRDefault="008126A3" w:rsidP="008126A3">
            <w:pPr>
              <w:pStyle w:val="ListParagraph"/>
              <w:tabs>
                <w:tab w:val="left" w:pos="6564"/>
              </w:tabs>
              <w:spacing w:line="240" w:lineRule="auto"/>
              <w:rPr>
                <w:rFonts w:asciiTheme="minorHAnsi" w:hAnsiTheme="minorHAnsi" w:cstheme="minorHAnsi"/>
                <w:sz w:val="24"/>
                <w:szCs w:val="24"/>
              </w:rPr>
            </w:pPr>
          </w:p>
        </w:tc>
      </w:tr>
      <w:tr w:rsidR="00AF450C" w:rsidRPr="00773C62" w:rsidTr="00B86E91">
        <w:tc>
          <w:tcPr>
            <w:tcW w:w="10138" w:type="dxa"/>
            <w:shd w:val="clear" w:color="auto" w:fill="auto"/>
          </w:tcPr>
          <w:p w:rsidR="00AF450C" w:rsidRPr="00773C62" w:rsidRDefault="00AF450C" w:rsidP="00B86E91">
            <w:pPr>
              <w:spacing w:after="0" w:line="240" w:lineRule="auto"/>
              <w:jc w:val="both"/>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AF450C" w:rsidRPr="00773C62" w:rsidTr="00B86E91">
              <w:tc>
                <w:tcPr>
                  <w:tcW w:w="4218" w:type="dxa"/>
                  <w:shd w:val="clear" w:color="auto" w:fill="FFE599"/>
                </w:tcPr>
                <w:p w:rsidR="00AF450C" w:rsidRPr="00773C62" w:rsidRDefault="00AF450C"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AF450C" w:rsidRPr="00773C62" w:rsidRDefault="00AF450C" w:rsidP="00B86E91">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AF450C" w:rsidRPr="00773C62" w:rsidTr="00B86E91">
              <w:tc>
                <w:tcPr>
                  <w:tcW w:w="4218" w:type="dxa"/>
                  <w:shd w:val="clear" w:color="auto" w:fill="FFE599"/>
                </w:tcPr>
                <w:p w:rsidR="00AF450C" w:rsidRPr="00773C62" w:rsidRDefault="00AF450C"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AF450C" w:rsidRPr="00773C62" w:rsidRDefault="00AF450C" w:rsidP="00B86E91">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AF450C" w:rsidRPr="00773C62" w:rsidRDefault="00AF450C" w:rsidP="00B86E91">
            <w:pPr>
              <w:spacing w:after="0" w:line="240" w:lineRule="auto"/>
              <w:jc w:val="both"/>
              <w:rPr>
                <w:rFonts w:ascii="Calibri" w:eastAsia="Times New Roman" w:hAnsi="Calibri" w:cs="Times New Roman"/>
                <w:color w:val="FFFFFF"/>
                <w:sz w:val="24"/>
                <w:szCs w:val="24"/>
                <w:lang w:val="en-IE" w:eastAsia="en-IE"/>
              </w:rPr>
            </w:pPr>
          </w:p>
        </w:tc>
      </w:tr>
    </w:tbl>
    <w:p w:rsidR="00AF450C" w:rsidRDefault="00AF450C"/>
    <w:p w:rsidR="009729A3" w:rsidRDefault="009729A3"/>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071D84" w:rsidRDefault="00071D84"/>
    <w:p w:rsidR="00CD5136" w:rsidRDefault="00CD51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20061" w:rsidRPr="00773C62" w:rsidTr="00AB1089">
        <w:tc>
          <w:tcPr>
            <w:tcW w:w="10138" w:type="dxa"/>
            <w:shd w:val="clear" w:color="auto" w:fill="BDD6EE"/>
          </w:tcPr>
          <w:p w:rsidR="00420061" w:rsidRPr="00773C62" w:rsidRDefault="00420061" w:rsidP="00AB1089">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w:t>
            </w:r>
            <w:r w:rsidR="00071D84">
              <w:rPr>
                <w:rFonts w:ascii="Calibri" w:eastAsia="Times New Roman" w:hAnsi="Calibri" w:cs="Times New Roman"/>
                <w:b/>
                <w:sz w:val="24"/>
                <w:szCs w:val="24"/>
                <w:lang w:val="en-IE" w:eastAsia="en-IE"/>
              </w:rPr>
              <w:t>20</w:t>
            </w:r>
            <w:r>
              <w:rPr>
                <w:rFonts w:ascii="Calibri" w:eastAsia="Times New Roman" w:hAnsi="Calibri" w:cs="Times New Roman"/>
                <w:b/>
                <w:sz w:val="24"/>
                <w:szCs w:val="24"/>
                <w:lang w:val="en-IE" w:eastAsia="en-IE"/>
              </w:rPr>
              <w:t xml:space="preserve"> Hiring of hall for various activities</w:t>
            </w:r>
          </w:p>
        </w:tc>
      </w:tr>
      <w:tr w:rsidR="00420061" w:rsidRPr="00773C62" w:rsidTr="00AB1089">
        <w:tc>
          <w:tcPr>
            <w:tcW w:w="10138" w:type="dxa"/>
            <w:shd w:val="clear" w:color="auto" w:fill="auto"/>
          </w:tcPr>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569"/>
              <w:gridCol w:w="3203"/>
              <w:gridCol w:w="2121"/>
            </w:tblGrid>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Hiring of hall for various activities </w:t>
                  </w:r>
                </w:p>
              </w:tc>
              <w:tc>
                <w:tcPr>
                  <w:tcW w:w="2104" w:type="dxa"/>
                  <w:vMerge w:val="restart"/>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5510A3">
                    <w:rPr>
                      <w:rFonts w:ascii="Calibri" w:eastAsia="Times New Roman" w:hAnsi="Calibri" w:cs="Times New Roman"/>
                      <w:noProof/>
                      <w:sz w:val="24"/>
                      <w:szCs w:val="24"/>
                      <w:lang w:val="en-IE" w:eastAsia="en-IE"/>
                    </w:rPr>
                    <w:drawing>
                      <wp:inline distT="0" distB="0" distL="0" distR="0" wp14:anchorId="56ED96F9" wp14:editId="73C5A0BA">
                        <wp:extent cx="1209675" cy="1370885"/>
                        <wp:effectExtent l="0" t="0" r="0" b="1270"/>
                        <wp:docPr id="65" name="Picture 65" descr="Image may contain: sky, house, clou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house, cloud, tree and out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2150" cy="1385023"/>
                                </a:xfrm>
                                <a:prstGeom prst="rect">
                                  <a:avLst/>
                                </a:prstGeom>
                                <a:noFill/>
                                <a:ln>
                                  <a:noFill/>
                                </a:ln>
                              </pic:spPr>
                            </pic:pic>
                          </a:graphicData>
                        </a:graphic>
                      </wp:inline>
                    </w:drawing>
                  </w: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Slips , trips , falls, falls from a height, collisions with other people in the hall , fire </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203" w:type="dxa"/>
                  <w:shd w:val="clear" w:color="auto" w:fill="FF00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203" w:type="dxa"/>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Employees, Employers, members of the public and visitors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p>
        </w:tc>
      </w:tr>
      <w:tr w:rsidR="00420061" w:rsidRPr="00773C62" w:rsidTr="00AB1089">
        <w:tc>
          <w:tcPr>
            <w:tcW w:w="10138" w:type="dxa"/>
            <w:shd w:val="clear" w:color="auto" w:fill="auto"/>
          </w:tcPr>
          <w:p w:rsidR="00420061"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420061"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 xml:space="preserve">NO food or drink is permitted in the Hall at any time </w:t>
            </w:r>
          </w:p>
          <w:p w:rsidR="008126A3" w:rsidRPr="009729A3" w:rsidRDefault="008126A3" w:rsidP="00420061">
            <w:pPr>
              <w:pStyle w:val="ListParagraph"/>
              <w:numPr>
                <w:ilvl w:val="0"/>
                <w:numId w:val="70"/>
              </w:numPr>
              <w:tabs>
                <w:tab w:val="left" w:pos="6564"/>
              </w:tabs>
              <w:spacing w:line="240" w:lineRule="auto"/>
              <w:rPr>
                <w:rFonts w:asciiTheme="minorHAnsi" w:hAnsiTheme="minorHAnsi" w:cstheme="minorHAnsi"/>
                <w:sz w:val="24"/>
                <w:szCs w:val="24"/>
              </w:rPr>
            </w:pPr>
            <w:r>
              <w:rPr>
                <w:rFonts w:asciiTheme="minorHAnsi" w:hAnsiTheme="minorHAnsi" w:cstheme="minorHAnsi"/>
                <w:sz w:val="24"/>
                <w:szCs w:val="24"/>
              </w:rPr>
              <w:t>NO alcohol may sold or consumed on the premises</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 xml:space="preserve">NO children are allowed into the kitchen </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ALL children</w:t>
            </w:r>
            <w:r w:rsidR="008126A3">
              <w:rPr>
                <w:rFonts w:asciiTheme="minorHAnsi" w:hAnsiTheme="minorHAnsi" w:cstheme="minorHAnsi"/>
                <w:sz w:val="24"/>
                <w:szCs w:val="24"/>
              </w:rPr>
              <w:t xml:space="preserve"> present</w:t>
            </w:r>
            <w:r w:rsidRPr="009729A3">
              <w:rPr>
                <w:rFonts w:asciiTheme="minorHAnsi" w:hAnsiTheme="minorHAnsi" w:cstheme="minorHAnsi"/>
                <w:sz w:val="24"/>
                <w:szCs w:val="24"/>
              </w:rPr>
              <w:t xml:space="preserve"> must be supervised </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Attendees are only allowed access rooms attached to the hire.</w:t>
            </w:r>
          </w:p>
          <w:p w:rsidR="00420061" w:rsidRPr="00387CAC"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Uses of Bouncy Castles are not permitted.</w:t>
            </w:r>
          </w:p>
          <w:p w:rsidR="00420061" w:rsidRPr="00387CAC" w:rsidRDefault="00420061" w:rsidP="00420061">
            <w:pPr>
              <w:pStyle w:val="ListParagraph"/>
              <w:numPr>
                <w:ilvl w:val="0"/>
                <w:numId w:val="70"/>
              </w:numPr>
              <w:tabs>
                <w:tab w:val="left" w:pos="6564"/>
              </w:tabs>
              <w:spacing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shd w:val="clear" w:color="auto" w:fill="FFFFFF"/>
              </w:rPr>
              <w:t>Hirers can bring their</w:t>
            </w:r>
            <w:r w:rsidRPr="00387CAC">
              <w:rPr>
                <w:rFonts w:asciiTheme="minorHAnsi" w:hAnsiTheme="minorHAnsi" w:cstheme="minorHAnsi"/>
                <w:color w:val="000000" w:themeColor="text1"/>
                <w:sz w:val="24"/>
                <w:szCs w:val="24"/>
                <w:shd w:val="clear" w:color="auto" w:fill="FFFFFF"/>
              </w:rPr>
              <w:t xml:space="preserve"> own equipment into</w:t>
            </w:r>
            <w:r>
              <w:rPr>
                <w:rFonts w:asciiTheme="minorHAnsi" w:hAnsiTheme="minorHAnsi" w:cstheme="minorHAnsi"/>
                <w:color w:val="000000" w:themeColor="text1"/>
                <w:sz w:val="24"/>
                <w:szCs w:val="24"/>
                <w:shd w:val="clear" w:color="auto" w:fill="FFFFFF"/>
              </w:rPr>
              <w:t xml:space="preserve"> the hall, but must </w:t>
            </w:r>
            <w:r w:rsidRPr="00387CAC">
              <w:rPr>
                <w:rFonts w:asciiTheme="minorHAnsi" w:hAnsiTheme="minorHAnsi" w:cstheme="minorHAnsi"/>
                <w:color w:val="000000" w:themeColor="text1"/>
                <w:sz w:val="24"/>
                <w:szCs w:val="24"/>
                <w:shd w:val="clear" w:color="auto" w:fill="FFFFFF"/>
              </w:rPr>
              <w:t>make sure it is safe and complies with all relevant laws. </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 xml:space="preserve"> G</w:t>
            </w:r>
            <w:r w:rsidRPr="009729A3">
              <w:rPr>
                <w:rFonts w:asciiTheme="minorHAnsi" w:hAnsiTheme="minorHAnsi" w:cstheme="minorHAnsi"/>
                <w:color w:val="000000"/>
                <w:sz w:val="24"/>
                <w:szCs w:val="24"/>
              </w:rPr>
              <w:t xml:space="preserve">riping or hanging out of baskets </w:t>
            </w:r>
            <w:r>
              <w:rPr>
                <w:rFonts w:asciiTheme="minorHAnsi" w:hAnsiTheme="minorHAnsi" w:cstheme="minorHAnsi"/>
                <w:color w:val="000000"/>
                <w:sz w:val="24"/>
                <w:szCs w:val="24"/>
              </w:rPr>
              <w:t>is forbidden</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No hitting basketball or soccer ball off Heating system and Score Board</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 xml:space="preserve"> Strictly no</w:t>
            </w:r>
            <w:r w:rsidRPr="009729A3">
              <w:rPr>
                <w:rFonts w:asciiTheme="minorHAnsi" w:hAnsiTheme="minorHAnsi" w:cstheme="minorHAnsi"/>
                <w:color w:val="000000"/>
                <w:sz w:val="24"/>
                <w:szCs w:val="24"/>
              </w:rPr>
              <w:t xml:space="preserve"> </w:t>
            </w:r>
            <w:r>
              <w:rPr>
                <w:rFonts w:asciiTheme="minorHAnsi" w:hAnsiTheme="minorHAnsi" w:cstheme="minorHAnsi"/>
                <w:color w:val="000000"/>
                <w:sz w:val="24"/>
                <w:szCs w:val="24"/>
              </w:rPr>
              <w:t>climbing wall to go to balcony</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There is a yellow line along the walls of the hall, the soccer ball must not go higher than this line.</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Pr>
                <w:rFonts w:asciiTheme="minorHAnsi" w:hAnsiTheme="minorHAnsi" w:cstheme="minorHAnsi"/>
                <w:color w:val="000000"/>
                <w:sz w:val="24"/>
                <w:szCs w:val="24"/>
              </w:rPr>
              <w:t>Footwear with anti-slip soles must be worn. High heels may not be worn</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Children are not allowed up on balcony unless accommodated by an adult.</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color w:val="000000"/>
                <w:sz w:val="24"/>
                <w:szCs w:val="24"/>
              </w:rPr>
              <w:t>No Smoking in in centre.</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9729A3">
              <w:rPr>
                <w:rFonts w:asciiTheme="minorHAnsi" w:hAnsiTheme="minorHAnsi" w:cstheme="minorHAnsi"/>
                <w:sz w:val="24"/>
                <w:szCs w:val="24"/>
              </w:rPr>
              <w:t xml:space="preserve">Users </w:t>
            </w:r>
            <w:r>
              <w:rPr>
                <w:rFonts w:asciiTheme="minorHAnsi" w:hAnsiTheme="minorHAnsi" w:cstheme="minorHAnsi"/>
                <w:sz w:val="24"/>
                <w:szCs w:val="24"/>
              </w:rPr>
              <w:t xml:space="preserve">of the hall must </w:t>
            </w:r>
            <w:r w:rsidRPr="009729A3">
              <w:rPr>
                <w:rFonts w:asciiTheme="minorHAnsi" w:hAnsiTheme="minorHAnsi" w:cstheme="minorHAnsi"/>
                <w:sz w:val="24"/>
                <w:szCs w:val="24"/>
              </w:rPr>
              <w:t>clear up spillages immediately and</w:t>
            </w:r>
            <w:r>
              <w:rPr>
                <w:rFonts w:asciiTheme="minorHAnsi" w:hAnsiTheme="minorHAnsi" w:cstheme="minorHAnsi"/>
                <w:sz w:val="24"/>
                <w:szCs w:val="24"/>
              </w:rPr>
              <w:t xml:space="preserve"> be informed </w:t>
            </w:r>
            <w:r w:rsidRPr="009729A3">
              <w:rPr>
                <w:rFonts w:asciiTheme="minorHAnsi" w:hAnsiTheme="minorHAnsi" w:cstheme="minorHAnsi"/>
                <w:sz w:val="24"/>
                <w:szCs w:val="24"/>
              </w:rPr>
              <w:t>w</w:t>
            </w:r>
            <w:r>
              <w:rPr>
                <w:rFonts w:asciiTheme="minorHAnsi" w:hAnsiTheme="minorHAnsi" w:cstheme="minorHAnsi"/>
                <w:sz w:val="24"/>
                <w:szCs w:val="24"/>
              </w:rPr>
              <w:t>here equipment for this is kept before the party begins</w:t>
            </w:r>
          </w:p>
          <w:p w:rsidR="00420061" w:rsidRPr="009729A3"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Pr>
                <w:rFonts w:asciiTheme="minorHAnsi" w:hAnsiTheme="minorHAnsi" w:cstheme="minorHAnsi"/>
                <w:sz w:val="24"/>
                <w:szCs w:val="24"/>
              </w:rPr>
              <w:t>There must be no</w:t>
            </w:r>
            <w:r w:rsidRPr="009729A3">
              <w:rPr>
                <w:rFonts w:asciiTheme="minorHAnsi" w:hAnsiTheme="minorHAnsi" w:cstheme="minorHAnsi"/>
                <w:sz w:val="24"/>
                <w:szCs w:val="24"/>
              </w:rPr>
              <w:t xml:space="preserve"> trailing electrical leads/cables.</w:t>
            </w:r>
          </w:p>
          <w:p w:rsidR="00420061" w:rsidRPr="00D26170"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D26170">
              <w:rPr>
                <w:rFonts w:asciiTheme="minorHAnsi" w:hAnsiTheme="minorHAnsi" w:cstheme="minorHAnsi"/>
                <w:sz w:val="24"/>
                <w:szCs w:val="24"/>
              </w:rPr>
              <w:t>Mats should be provided at entrances to stop rain water being carried in</w:t>
            </w:r>
          </w:p>
          <w:p w:rsidR="00420061" w:rsidRPr="00D26170"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D26170">
              <w:rPr>
                <w:rFonts w:asciiTheme="minorHAnsi" w:hAnsiTheme="minorHAnsi" w:cstheme="minorHAnsi"/>
                <w:sz w:val="24"/>
                <w:szCs w:val="24"/>
              </w:rPr>
              <w:t>No storage in corridors this includes coats and bags belonged to children/ hall users</w:t>
            </w:r>
          </w:p>
          <w:p w:rsidR="00420061" w:rsidRPr="00D26170"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sidRPr="00D26170">
              <w:rPr>
                <w:sz w:val="24"/>
                <w:szCs w:val="24"/>
              </w:rPr>
              <w:t>Portable equipment checked for visual signs of damage before use</w:t>
            </w:r>
          </w:p>
          <w:p w:rsidR="00420061" w:rsidRPr="00FF396F" w:rsidRDefault="00420061" w:rsidP="00420061">
            <w:pPr>
              <w:pStyle w:val="ListParagraph"/>
              <w:numPr>
                <w:ilvl w:val="0"/>
                <w:numId w:val="70"/>
              </w:numPr>
              <w:tabs>
                <w:tab w:val="left" w:pos="6564"/>
              </w:tabs>
              <w:spacing w:line="240" w:lineRule="auto"/>
              <w:rPr>
                <w:rFonts w:asciiTheme="minorHAnsi" w:hAnsiTheme="minorHAnsi" w:cstheme="minorHAnsi"/>
                <w:sz w:val="24"/>
                <w:szCs w:val="24"/>
              </w:rPr>
            </w:pPr>
            <w:r>
              <w:rPr>
                <w:sz w:val="24"/>
                <w:szCs w:val="24"/>
              </w:rPr>
              <w:t>H</w:t>
            </w:r>
            <w:r w:rsidRPr="00D26170">
              <w:rPr>
                <w:sz w:val="24"/>
                <w:szCs w:val="24"/>
              </w:rPr>
              <w:t>all users</w:t>
            </w:r>
            <w:r>
              <w:rPr>
                <w:sz w:val="24"/>
                <w:szCs w:val="24"/>
              </w:rPr>
              <w:t xml:space="preserve"> must</w:t>
            </w:r>
            <w:r w:rsidRPr="00D26170">
              <w:rPr>
                <w:sz w:val="24"/>
                <w:szCs w:val="24"/>
              </w:rPr>
              <w:t xml:space="preserve"> know where the fuse box is and how to switch supply off in an emergency.</w:t>
            </w:r>
          </w:p>
          <w:p w:rsidR="00420061" w:rsidRPr="00FF396F" w:rsidRDefault="00420061" w:rsidP="00420061">
            <w:pPr>
              <w:pStyle w:val="ListParagraph"/>
              <w:numPr>
                <w:ilvl w:val="0"/>
                <w:numId w:val="70"/>
              </w:numPr>
              <w:tabs>
                <w:tab w:val="left" w:pos="6564"/>
              </w:tabs>
              <w:spacing w:line="240" w:lineRule="auto"/>
              <w:rPr>
                <w:rFonts w:asciiTheme="minorHAnsi" w:hAnsiTheme="minorHAnsi" w:cstheme="minorHAnsi"/>
              </w:rPr>
            </w:pPr>
            <w:r w:rsidRPr="00D26170">
              <w:rPr>
                <w:sz w:val="24"/>
                <w:szCs w:val="24"/>
              </w:rPr>
              <w:t xml:space="preserve">Users </w:t>
            </w:r>
            <w:r>
              <w:rPr>
                <w:sz w:val="24"/>
                <w:szCs w:val="24"/>
              </w:rPr>
              <w:t xml:space="preserve">must </w:t>
            </w:r>
            <w:r w:rsidRPr="00D26170">
              <w:rPr>
                <w:sz w:val="24"/>
                <w:szCs w:val="24"/>
              </w:rPr>
              <w:t xml:space="preserve">be aware that they must stack tables and chairs carefully so </w:t>
            </w:r>
            <w:r w:rsidRPr="00FF396F">
              <w:rPr>
                <w:rFonts w:asciiTheme="minorHAnsi" w:hAnsiTheme="minorHAnsi" w:cstheme="minorHAnsi"/>
              </w:rPr>
              <w:t>that they do not collapse</w:t>
            </w:r>
          </w:p>
          <w:p w:rsidR="00420061" w:rsidRDefault="00420061" w:rsidP="00420061">
            <w:pPr>
              <w:pStyle w:val="ListParagraph"/>
              <w:numPr>
                <w:ilvl w:val="0"/>
                <w:numId w:val="70"/>
              </w:numPr>
              <w:tabs>
                <w:tab w:val="left" w:pos="6564"/>
              </w:tabs>
              <w:spacing w:line="240" w:lineRule="auto"/>
              <w:rPr>
                <w:rFonts w:asciiTheme="minorHAnsi" w:hAnsiTheme="minorHAnsi" w:cstheme="minorHAnsi"/>
              </w:rPr>
            </w:pPr>
            <w:r w:rsidRPr="00FF396F">
              <w:rPr>
                <w:rFonts w:asciiTheme="minorHAnsi" w:hAnsiTheme="minorHAnsi" w:cstheme="minorHAnsi"/>
              </w:rPr>
              <w:t xml:space="preserve">If entertainers are acquired by the hall user they must provide risk assessments specific to the games/ shows they shall carry out. </w:t>
            </w:r>
          </w:p>
          <w:p w:rsidR="00420061" w:rsidRDefault="00420061" w:rsidP="00AB1089">
            <w:pPr>
              <w:tabs>
                <w:tab w:val="left" w:pos="6564"/>
              </w:tabs>
              <w:spacing w:line="240" w:lineRule="auto"/>
              <w:rPr>
                <w:rFonts w:cstheme="minorHAnsi"/>
              </w:rPr>
            </w:pPr>
          </w:p>
          <w:p w:rsidR="00420061" w:rsidRDefault="00420061" w:rsidP="00AB1089">
            <w:pPr>
              <w:tabs>
                <w:tab w:val="left" w:pos="6564"/>
              </w:tabs>
              <w:spacing w:line="240" w:lineRule="auto"/>
              <w:rPr>
                <w:rFonts w:cstheme="minorHAnsi"/>
              </w:rPr>
            </w:pPr>
          </w:p>
          <w:p w:rsidR="00420061" w:rsidRDefault="00420061" w:rsidP="00AB1089">
            <w:pPr>
              <w:tabs>
                <w:tab w:val="left" w:pos="6564"/>
              </w:tabs>
              <w:spacing w:line="240" w:lineRule="auto"/>
              <w:rPr>
                <w:rFonts w:cstheme="minorHAnsi"/>
              </w:rPr>
            </w:pPr>
          </w:p>
          <w:p w:rsidR="00420061" w:rsidRDefault="00420061" w:rsidP="00AB1089">
            <w:pPr>
              <w:tabs>
                <w:tab w:val="left" w:pos="6564"/>
              </w:tabs>
              <w:spacing w:line="240" w:lineRule="auto"/>
              <w:rPr>
                <w:rFonts w:cstheme="minorHAnsi"/>
              </w:rPr>
            </w:pPr>
          </w:p>
          <w:p w:rsidR="00420061" w:rsidRPr="00FF396F" w:rsidRDefault="00420061" w:rsidP="00AB1089">
            <w:pPr>
              <w:tabs>
                <w:tab w:val="left" w:pos="6564"/>
              </w:tabs>
              <w:spacing w:line="240" w:lineRule="auto"/>
              <w:rPr>
                <w:rFonts w:cstheme="minorHAnsi"/>
                <w:i/>
              </w:rPr>
            </w:pPr>
            <w:r w:rsidRPr="00FF396F">
              <w:rPr>
                <w:rFonts w:cstheme="minorHAnsi"/>
                <w:i/>
              </w:rPr>
              <w:t>Controls Continued</w:t>
            </w:r>
          </w:p>
          <w:p w:rsidR="00420061" w:rsidRPr="00FF396F" w:rsidRDefault="00420061" w:rsidP="00420061">
            <w:pPr>
              <w:pStyle w:val="ListParagraph"/>
              <w:numPr>
                <w:ilvl w:val="0"/>
                <w:numId w:val="70"/>
              </w:numPr>
              <w:tabs>
                <w:tab w:val="left" w:pos="6564"/>
              </w:tabs>
              <w:spacing w:line="240" w:lineRule="auto"/>
              <w:rPr>
                <w:rFonts w:asciiTheme="minorHAnsi" w:hAnsiTheme="minorHAnsi" w:cstheme="minorHAnsi"/>
              </w:rPr>
            </w:pPr>
            <w:r w:rsidRPr="00FF396F">
              <w:rPr>
                <w:rFonts w:asciiTheme="minorHAnsi" w:hAnsiTheme="minorHAnsi" w:cstheme="minorHAnsi"/>
              </w:rPr>
              <w:t>The Hirer must know where all safe exits and exit paths are located and designate a safe external assembly point</w:t>
            </w:r>
          </w:p>
          <w:p w:rsidR="00420061" w:rsidRPr="00FF396F" w:rsidRDefault="00420061" w:rsidP="00420061">
            <w:pPr>
              <w:pStyle w:val="ListParagraph"/>
              <w:numPr>
                <w:ilvl w:val="0"/>
                <w:numId w:val="70"/>
              </w:numPr>
              <w:tabs>
                <w:tab w:val="left" w:pos="6564"/>
              </w:tabs>
              <w:spacing w:line="240" w:lineRule="auto"/>
              <w:rPr>
                <w:rFonts w:asciiTheme="minorHAnsi" w:hAnsiTheme="minorHAnsi" w:cstheme="minorHAnsi"/>
              </w:rPr>
            </w:pPr>
            <w:r w:rsidRPr="00FF396F">
              <w:rPr>
                <w:rFonts w:asciiTheme="minorHAnsi" w:hAnsiTheme="minorHAnsi" w:cstheme="minorHAnsi"/>
              </w:rPr>
              <w:t xml:space="preserve"> Keep all exits and exit paths clear during use of the Community Hall and know where emergency equipment is located (</w:t>
            </w:r>
            <w:proofErr w:type="spellStart"/>
            <w:r w:rsidRPr="00FF396F">
              <w:rPr>
                <w:rFonts w:asciiTheme="minorHAnsi" w:hAnsiTheme="minorHAnsi" w:cstheme="minorHAnsi"/>
              </w:rPr>
              <w:t>eg</w:t>
            </w:r>
            <w:proofErr w:type="spellEnd"/>
            <w:r w:rsidRPr="00FF396F">
              <w:rPr>
                <w:rFonts w:asciiTheme="minorHAnsi" w:hAnsiTheme="minorHAnsi" w:cstheme="minorHAnsi"/>
              </w:rPr>
              <w:t xml:space="preserve">. fire extinguishers) </w:t>
            </w:r>
          </w:p>
          <w:p w:rsidR="00420061" w:rsidRPr="00FF396F" w:rsidRDefault="00420061" w:rsidP="00420061">
            <w:pPr>
              <w:pStyle w:val="ListParagraph"/>
              <w:numPr>
                <w:ilvl w:val="0"/>
                <w:numId w:val="70"/>
              </w:numPr>
              <w:tabs>
                <w:tab w:val="left" w:pos="6564"/>
              </w:tabs>
              <w:spacing w:line="240" w:lineRule="auto"/>
              <w:rPr>
                <w:rFonts w:asciiTheme="minorHAnsi" w:hAnsiTheme="minorHAnsi" w:cstheme="minorHAnsi"/>
              </w:rPr>
            </w:pPr>
            <w:r w:rsidRPr="00FF396F">
              <w:rPr>
                <w:rFonts w:asciiTheme="minorHAnsi" w:hAnsiTheme="minorHAnsi" w:cstheme="minorHAnsi"/>
              </w:rPr>
              <w:t xml:space="preserve"> Ensure activities to be undertaken by the Hirer and the Hirer’s guests are not dangerous</w:t>
            </w:r>
          </w:p>
          <w:p w:rsidR="00420061" w:rsidRDefault="00420061" w:rsidP="00420061">
            <w:pPr>
              <w:pStyle w:val="ListParagraph"/>
              <w:numPr>
                <w:ilvl w:val="0"/>
                <w:numId w:val="70"/>
              </w:numPr>
              <w:tabs>
                <w:tab w:val="left" w:pos="6564"/>
              </w:tabs>
              <w:spacing w:line="240" w:lineRule="auto"/>
              <w:rPr>
                <w:rFonts w:asciiTheme="minorHAnsi" w:hAnsiTheme="minorHAnsi" w:cstheme="minorHAnsi"/>
              </w:rPr>
            </w:pPr>
            <w:r w:rsidRPr="00FF396F">
              <w:rPr>
                <w:rFonts w:asciiTheme="minorHAnsi" w:hAnsiTheme="minorHAnsi" w:cstheme="minorHAnsi"/>
              </w:rPr>
              <w:t>It is strictly forbidden to  interfere with any emergency equipment or notices</w:t>
            </w:r>
          </w:p>
          <w:p w:rsidR="00420061" w:rsidRPr="00FF396F" w:rsidRDefault="00420061" w:rsidP="00420061">
            <w:pPr>
              <w:pStyle w:val="ListParagraph"/>
              <w:numPr>
                <w:ilvl w:val="0"/>
                <w:numId w:val="70"/>
              </w:numPr>
              <w:tabs>
                <w:tab w:val="left" w:pos="6564"/>
              </w:tabs>
              <w:spacing w:line="240" w:lineRule="auto"/>
              <w:rPr>
                <w:rFonts w:asciiTheme="minorHAnsi" w:hAnsiTheme="minorHAnsi" w:cstheme="minorHAnsi"/>
              </w:rPr>
            </w:pPr>
            <w:r>
              <w:rPr>
                <w:rFonts w:asciiTheme="minorHAnsi" w:hAnsiTheme="minorHAnsi" w:cstheme="minorHAnsi"/>
              </w:rPr>
              <w:t xml:space="preserve">The Hirer must ensure they have their own first aid kit with them when entering the hall </w:t>
            </w:r>
          </w:p>
          <w:p w:rsidR="00420061" w:rsidRPr="001168D9" w:rsidRDefault="00420061" w:rsidP="00AB1089">
            <w:pPr>
              <w:pStyle w:val="ListParagraph"/>
              <w:spacing w:after="0" w:line="240" w:lineRule="auto"/>
              <w:ind w:left="1440"/>
              <w:jc w:val="both"/>
              <w:rPr>
                <w:rFonts w:asciiTheme="minorHAnsi" w:eastAsia="Times New Roman" w:hAnsiTheme="minorHAnsi" w:cstheme="minorHAnsi"/>
                <w:b/>
                <w:sz w:val="24"/>
                <w:szCs w:val="24"/>
              </w:rPr>
            </w:pPr>
          </w:p>
        </w:tc>
      </w:tr>
      <w:tr w:rsidR="00420061" w:rsidRPr="00773C62" w:rsidTr="00AB1089">
        <w:tc>
          <w:tcPr>
            <w:tcW w:w="10138" w:type="dxa"/>
            <w:shd w:val="clear" w:color="auto" w:fill="auto"/>
          </w:tcPr>
          <w:p w:rsidR="00420061" w:rsidRPr="00773C62" w:rsidRDefault="00420061" w:rsidP="00AB1089">
            <w:pPr>
              <w:spacing w:after="0" w:line="240" w:lineRule="auto"/>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420061" w:rsidRPr="00773C62" w:rsidTr="00AB1089">
              <w:tc>
                <w:tcPr>
                  <w:tcW w:w="4218"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420061" w:rsidRPr="00773C62" w:rsidRDefault="00420061" w:rsidP="00AB1089">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420061" w:rsidRPr="00773C62" w:rsidTr="00AB1089">
              <w:tc>
                <w:tcPr>
                  <w:tcW w:w="4218" w:type="dxa"/>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729A3" w:rsidRPr="00773C62" w:rsidTr="00B86E91">
        <w:tc>
          <w:tcPr>
            <w:tcW w:w="10138" w:type="dxa"/>
            <w:shd w:val="clear" w:color="auto" w:fill="BDD6EE"/>
          </w:tcPr>
          <w:p w:rsidR="009729A3" w:rsidRPr="00773C62" w:rsidRDefault="009729A3" w:rsidP="009729A3">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w:t>
            </w:r>
            <w:r w:rsidR="00071D84">
              <w:rPr>
                <w:rFonts w:ascii="Calibri" w:eastAsia="Times New Roman" w:hAnsi="Calibri" w:cs="Times New Roman"/>
                <w:b/>
                <w:sz w:val="24"/>
                <w:szCs w:val="24"/>
                <w:lang w:val="en-IE" w:eastAsia="en-IE"/>
              </w:rPr>
              <w:t>21</w:t>
            </w:r>
            <w:r w:rsidR="00D26170">
              <w:rPr>
                <w:rFonts w:ascii="Calibri" w:eastAsia="Times New Roman" w:hAnsi="Calibri" w:cs="Times New Roman"/>
                <w:b/>
                <w:sz w:val="24"/>
                <w:szCs w:val="24"/>
                <w:lang w:val="en-IE" w:eastAsia="en-IE"/>
              </w:rPr>
              <w:t xml:space="preserve"> Vehicle Movement </w:t>
            </w:r>
            <w:r>
              <w:rPr>
                <w:rFonts w:ascii="Calibri" w:eastAsia="Times New Roman" w:hAnsi="Calibri" w:cs="Times New Roman"/>
                <w:b/>
                <w:sz w:val="24"/>
                <w:szCs w:val="24"/>
                <w:lang w:val="en-IE" w:eastAsia="en-IE"/>
              </w:rPr>
              <w:t xml:space="preserve"> </w:t>
            </w:r>
            <w:r w:rsidRPr="00773C62">
              <w:rPr>
                <w:rFonts w:ascii="Calibri" w:eastAsia="Times New Roman" w:hAnsi="Calibri" w:cs="Times New Roman"/>
                <w:b/>
                <w:sz w:val="24"/>
                <w:szCs w:val="24"/>
                <w:lang w:val="en-IE" w:eastAsia="en-IE"/>
              </w:rPr>
              <w:t xml:space="preserve"> </w:t>
            </w:r>
          </w:p>
        </w:tc>
      </w:tr>
      <w:tr w:rsidR="009729A3" w:rsidRPr="00773C62" w:rsidTr="00B86E91">
        <w:tc>
          <w:tcPr>
            <w:tcW w:w="10138" w:type="dxa"/>
            <w:shd w:val="clear" w:color="auto" w:fill="auto"/>
          </w:tcPr>
          <w:p w:rsidR="009729A3" w:rsidRPr="00773C62" w:rsidRDefault="009729A3" w:rsidP="00B86E91">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598"/>
              <w:gridCol w:w="2584"/>
              <w:gridCol w:w="2712"/>
            </w:tblGrid>
            <w:tr w:rsidR="009729A3" w:rsidRPr="00773C62" w:rsidTr="00B86E91">
              <w:tc>
                <w:tcPr>
                  <w:tcW w:w="2051" w:type="dxa"/>
                  <w:shd w:val="clear" w:color="auto" w:fill="FFE599"/>
                </w:tcPr>
                <w:p w:rsidR="009729A3" w:rsidRPr="00773C62" w:rsidRDefault="009729A3"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9729A3" w:rsidRPr="00773C62" w:rsidRDefault="00D26170" w:rsidP="00B86E91">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Vehicle Movement </w:t>
                  </w:r>
                </w:p>
              </w:tc>
              <w:tc>
                <w:tcPr>
                  <w:tcW w:w="2551" w:type="dxa"/>
                  <w:vMerge w:val="restart"/>
                  <w:shd w:val="clear" w:color="auto" w:fill="auto"/>
                </w:tcPr>
                <w:p w:rsidR="009729A3" w:rsidRPr="00773C62" w:rsidRDefault="00B86E91" w:rsidP="00B86E91">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69B51702" wp14:editId="1C2CC213">
                        <wp:extent cx="1585192" cy="1038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9677" cy="1041162"/>
                                </a:xfrm>
                                <a:prstGeom prst="rect">
                                  <a:avLst/>
                                </a:prstGeom>
                              </pic:spPr>
                            </pic:pic>
                          </a:graphicData>
                        </a:graphic>
                      </wp:inline>
                    </w:drawing>
                  </w:r>
                </w:p>
              </w:tc>
            </w:tr>
            <w:tr w:rsidR="009729A3" w:rsidRPr="00773C62" w:rsidTr="00B86E91">
              <w:tc>
                <w:tcPr>
                  <w:tcW w:w="2051" w:type="dxa"/>
                  <w:shd w:val="clear" w:color="auto" w:fill="FFE599"/>
                </w:tcPr>
                <w:p w:rsidR="009729A3" w:rsidRPr="00773C62" w:rsidRDefault="009729A3"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9729A3" w:rsidRPr="00773C62" w:rsidRDefault="00D26170" w:rsidP="00B86E91">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Collisions with pedestrians and other vehicles </w:t>
                  </w:r>
                </w:p>
              </w:tc>
              <w:tc>
                <w:tcPr>
                  <w:tcW w:w="2551" w:type="dxa"/>
                  <w:vMerge/>
                  <w:shd w:val="clear" w:color="auto" w:fill="auto"/>
                </w:tcPr>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p>
              </w:tc>
            </w:tr>
            <w:tr w:rsidR="009729A3" w:rsidRPr="00773C62" w:rsidTr="00B86E91">
              <w:tc>
                <w:tcPr>
                  <w:tcW w:w="4109" w:type="dxa"/>
                  <w:gridSpan w:val="2"/>
                  <w:shd w:val="clear" w:color="auto" w:fill="FFE599"/>
                </w:tcPr>
                <w:p w:rsidR="009729A3" w:rsidRPr="00773C62" w:rsidRDefault="009729A3"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9729A3" w:rsidRPr="00773C62" w:rsidRDefault="009729A3" w:rsidP="00B86E91">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9729A3" w:rsidRPr="00773C62" w:rsidRDefault="009729A3" w:rsidP="00B86E91">
                  <w:pPr>
                    <w:spacing w:after="0" w:line="240" w:lineRule="auto"/>
                    <w:jc w:val="center"/>
                    <w:rPr>
                      <w:rFonts w:ascii="Calibri" w:eastAsia="Times New Roman" w:hAnsi="Calibri" w:cs="Times New Roman"/>
                      <w:b/>
                      <w:sz w:val="24"/>
                      <w:szCs w:val="24"/>
                      <w:lang w:val="en-IE" w:eastAsia="en-IE"/>
                    </w:rPr>
                  </w:pPr>
                </w:p>
              </w:tc>
            </w:tr>
            <w:tr w:rsidR="009729A3" w:rsidRPr="00773C62" w:rsidTr="00B86E91">
              <w:tc>
                <w:tcPr>
                  <w:tcW w:w="4109" w:type="dxa"/>
                  <w:gridSpan w:val="2"/>
                  <w:shd w:val="clear" w:color="auto" w:fill="FFE599"/>
                </w:tcPr>
                <w:p w:rsidR="009729A3" w:rsidRPr="00773C62" w:rsidRDefault="009729A3"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Drivers of Vehicles, Members of the Public</w:t>
                  </w:r>
                </w:p>
              </w:tc>
              <w:tc>
                <w:tcPr>
                  <w:tcW w:w="2551" w:type="dxa"/>
                  <w:vMerge/>
                  <w:shd w:val="clear" w:color="auto" w:fill="auto"/>
                </w:tcPr>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p>
              </w:tc>
            </w:tr>
            <w:tr w:rsidR="009729A3" w:rsidRPr="00773C62" w:rsidTr="00B86E91">
              <w:tc>
                <w:tcPr>
                  <w:tcW w:w="2051" w:type="dxa"/>
                  <w:shd w:val="clear" w:color="auto" w:fill="FFE599"/>
                </w:tcPr>
                <w:p w:rsidR="009729A3" w:rsidRPr="00773C62" w:rsidRDefault="009729A3"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551" w:type="dxa"/>
                  <w:vMerge/>
                  <w:shd w:val="clear" w:color="auto" w:fill="auto"/>
                </w:tcPr>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p>
              </w:tc>
            </w:tr>
          </w:tbl>
          <w:p w:rsidR="009729A3" w:rsidRPr="00773C62" w:rsidRDefault="009729A3" w:rsidP="00B86E91">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9729A3" w:rsidRPr="00773C62" w:rsidTr="00B86E91">
        <w:tc>
          <w:tcPr>
            <w:tcW w:w="10138" w:type="dxa"/>
            <w:shd w:val="clear" w:color="auto" w:fill="auto"/>
          </w:tcPr>
          <w:p w:rsidR="009729A3" w:rsidRPr="00773C62" w:rsidRDefault="009729A3"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p>
          <w:p w:rsidR="009729A3" w:rsidRPr="00773C62" w:rsidRDefault="009729A3" w:rsidP="00B86E91">
            <w:pPr>
              <w:spacing w:after="0" w:line="240" w:lineRule="auto"/>
              <w:jc w:val="both"/>
              <w:rPr>
                <w:rFonts w:ascii="Calibri" w:eastAsia="Times New Roman" w:hAnsi="Calibri" w:cs="Times New Roman"/>
                <w:sz w:val="24"/>
                <w:szCs w:val="24"/>
                <w:lang w:val="en-IE" w:eastAsia="en-IE"/>
              </w:rPr>
            </w:pPr>
          </w:p>
          <w:p w:rsidR="009729A3" w:rsidRPr="00773C62" w:rsidRDefault="009729A3" w:rsidP="00B86E91">
            <w:pPr>
              <w:spacing w:after="0" w:line="240" w:lineRule="auto"/>
              <w:jc w:val="both"/>
              <w:rPr>
                <w:rFonts w:ascii="Calibri" w:eastAsia="Times New Roman" w:hAnsi="Calibri" w:cs="Times New Roman"/>
                <w:sz w:val="12"/>
                <w:szCs w:val="12"/>
                <w:lang w:val="en-IE" w:eastAsia="en-IE"/>
              </w:rPr>
            </w:pPr>
          </w:p>
          <w:p w:rsidR="00D26170" w:rsidRPr="00EC3A27" w:rsidRDefault="00D26170" w:rsidP="007916BB">
            <w:pPr>
              <w:pStyle w:val="ListParagraph"/>
              <w:numPr>
                <w:ilvl w:val="0"/>
                <w:numId w:val="68"/>
              </w:numPr>
              <w:spacing w:after="0" w:line="240" w:lineRule="auto"/>
              <w:jc w:val="both"/>
              <w:rPr>
                <w:sz w:val="24"/>
                <w:szCs w:val="24"/>
              </w:rPr>
            </w:pPr>
            <w:r w:rsidRPr="00EC3A27">
              <w:rPr>
                <w:sz w:val="24"/>
                <w:szCs w:val="24"/>
              </w:rPr>
              <w:t xml:space="preserve">Entrance/exit to car park clearly marked. </w:t>
            </w:r>
          </w:p>
          <w:p w:rsidR="00D26170" w:rsidRPr="00EC3A27" w:rsidRDefault="00D26170" w:rsidP="007916BB">
            <w:pPr>
              <w:pStyle w:val="ListParagraph"/>
              <w:numPr>
                <w:ilvl w:val="0"/>
                <w:numId w:val="68"/>
              </w:numPr>
              <w:spacing w:after="0" w:line="240" w:lineRule="auto"/>
              <w:jc w:val="both"/>
              <w:rPr>
                <w:sz w:val="24"/>
                <w:szCs w:val="24"/>
              </w:rPr>
            </w:pPr>
            <w:r w:rsidRPr="00EC3A27">
              <w:rPr>
                <w:sz w:val="24"/>
                <w:szCs w:val="24"/>
              </w:rPr>
              <w:t xml:space="preserve">For large events, parking controlled by marshals wearing high-visibility vests. </w:t>
            </w:r>
          </w:p>
          <w:p w:rsidR="00D26170" w:rsidRPr="00EC3A27" w:rsidRDefault="00D26170" w:rsidP="007916BB">
            <w:pPr>
              <w:pStyle w:val="ListParagraph"/>
              <w:numPr>
                <w:ilvl w:val="0"/>
                <w:numId w:val="68"/>
              </w:numPr>
              <w:spacing w:after="0" w:line="240" w:lineRule="auto"/>
              <w:jc w:val="both"/>
              <w:rPr>
                <w:sz w:val="24"/>
                <w:szCs w:val="24"/>
              </w:rPr>
            </w:pPr>
            <w:r w:rsidRPr="00EC3A27">
              <w:rPr>
                <w:sz w:val="24"/>
                <w:szCs w:val="24"/>
              </w:rPr>
              <w:t xml:space="preserve">Car park well lit. </w:t>
            </w:r>
          </w:p>
          <w:p w:rsidR="00D26170" w:rsidRPr="00EC3A27" w:rsidRDefault="00D26170" w:rsidP="007916BB">
            <w:pPr>
              <w:pStyle w:val="ListParagraph"/>
              <w:numPr>
                <w:ilvl w:val="0"/>
                <w:numId w:val="68"/>
              </w:numPr>
              <w:spacing w:after="0" w:line="240" w:lineRule="auto"/>
              <w:jc w:val="both"/>
              <w:rPr>
                <w:rFonts w:eastAsia="Times New Roman"/>
                <w:sz w:val="24"/>
                <w:szCs w:val="24"/>
              </w:rPr>
            </w:pPr>
            <w:r w:rsidRPr="00EC3A27">
              <w:rPr>
                <w:sz w:val="24"/>
                <w:szCs w:val="24"/>
              </w:rPr>
              <w:t>Skip/recycling collection takes place at times when hall not in use.</w:t>
            </w:r>
          </w:p>
          <w:p w:rsidR="00D26170" w:rsidRPr="00EC3A27" w:rsidRDefault="00D26170" w:rsidP="007916BB">
            <w:pPr>
              <w:pStyle w:val="ListParagraph"/>
              <w:numPr>
                <w:ilvl w:val="0"/>
                <w:numId w:val="68"/>
              </w:numPr>
              <w:spacing w:after="0" w:line="240" w:lineRule="auto"/>
              <w:jc w:val="both"/>
              <w:rPr>
                <w:rFonts w:eastAsia="Times New Roman"/>
                <w:sz w:val="24"/>
                <w:szCs w:val="24"/>
              </w:rPr>
            </w:pPr>
            <w:r w:rsidRPr="00EC3A27">
              <w:rPr>
                <w:sz w:val="24"/>
                <w:szCs w:val="24"/>
              </w:rPr>
              <w:t>Car park surface maintained to be as even as possible.</w:t>
            </w:r>
          </w:p>
          <w:p w:rsidR="00D26170" w:rsidRPr="00EC3A27" w:rsidRDefault="00D26170" w:rsidP="007916BB">
            <w:pPr>
              <w:pStyle w:val="ListParagraph"/>
              <w:numPr>
                <w:ilvl w:val="0"/>
                <w:numId w:val="68"/>
              </w:numPr>
              <w:spacing w:after="0" w:line="240" w:lineRule="auto"/>
              <w:jc w:val="both"/>
              <w:rPr>
                <w:rFonts w:eastAsia="Times New Roman"/>
                <w:sz w:val="24"/>
                <w:szCs w:val="24"/>
              </w:rPr>
            </w:pPr>
            <w:r w:rsidRPr="00EC3A27">
              <w:rPr>
                <w:sz w:val="24"/>
                <w:szCs w:val="24"/>
              </w:rPr>
              <w:t xml:space="preserve"> Parking spaces for visitors with disabilities available next to hall entrance.</w:t>
            </w:r>
          </w:p>
          <w:p w:rsidR="00D26170" w:rsidRPr="00EC3A27" w:rsidRDefault="00D26170" w:rsidP="007916BB">
            <w:pPr>
              <w:pStyle w:val="ListParagraph"/>
              <w:numPr>
                <w:ilvl w:val="0"/>
                <w:numId w:val="68"/>
              </w:numPr>
              <w:jc w:val="both"/>
              <w:rPr>
                <w:rFonts w:cstheme="minorHAnsi"/>
                <w:sz w:val="24"/>
                <w:szCs w:val="24"/>
              </w:rPr>
            </w:pPr>
            <w:r w:rsidRPr="00EC3A27">
              <w:rPr>
                <w:sz w:val="24"/>
                <w:szCs w:val="24"/>
              </w:rPr>
              <w:t>Advise users of hall, through hire agreement, to consider whether they need to control car parking.</w:t>
            </w:r>
          </w:p>
          <w:p w:rsidR="00D26170" w:rsidRPr="00EC3A27" w:rsidRDefault="00D26170" w:rsidP="007916BB">
            <w:pPr>
              <w:pStyle w:val="ListParagraph"/>
              <w:numPr>
                <w:ilvl w:val="0"/>
                <w:numId w:val="68"/>
              </w:numPr>
              <w:jc w:val="both"/>
              <w:rPr>
                <w:rFonts w:cstheme="minorHAnsi"/>
                <w:sz w:val="24"/>
                <w:szCs w:val="24"/>
              </w:rPr>
            </w:pPr>
            <w:r w:rsidRPr="00EC3A27">
              <w:rPr>
                <w:sz w:val="24"/>
                <w:szCs w:val="24"/>
              </w:rPr>
              <w:t>Apply 5 mph speed limit in car park and put up signs.</w:t>
            </w:r>
          </w:p>
          <w:p w:rsidR="00D26170" w:rsidRPr="00EC3A27" w:rsidRDefault="00D26170" w:rsidP="007916BB">
            <w:pPr>
              <w:pStyle w:val="ListParagraph"/>
              <w:numPr>
                <w:ilvl w:val="0"/>
                <w:numId w:val="68"/>
              </w:numPr>
              <w:jc w:val="both"/>
              <w:rPr>
                <w:rFonts w:cstheme="minorHAnsi"/>
                <w:sz w:val="24"/>
                <w:szCs w:val="24"/>
              </w:rPr>
            </w:pPr>
            <w:r w:rsidRPr="00EC3A27">
              <w:rPr>
                <w:sz w:val="24"/>
                <w:szCs w:val="24"/>
              </w:rPr>
              <w:t xml:space="preserve"> Surface to be inspected regularly and repaired as necessary.</w:t>
            </w:r>
          </w:p>
          <w:p w:rsidR="009729A3" w:rsidRPr="00773C62" w:rsidRDefault="009729A3" w:rsidP="00D26170">
            <w:pPr>
              <w:spacing w:after="200" w:line="276" w:lineRule="auto"/>
              <w:ind w:left="720"/>
              <w:contextualSpacing/>
              <w:jc w:val="both"/>
              <w:rPr>
                <w:rFonts w:eastAsia="Times New Roman" w:cstheme="minorHAnsi"/>
                <w:sz w:val="24"/>
                <w:szCs w:val="24"/>
                <w:lang w:val="en-IE" w:eastAsia="en-IE"/>
              </w:rPr>
            </w:pPr>
            <w:r w:rsidRPr="00773C62">
              <w:rPr>
                <w:rFonts w:eastAsia="Times New Roman" w:cstheme="minorHAnsi"/>
                <w:sz w:val="24"/>
                <w:szCs w:val="24"/>
                <w:lang w:val="en-IE" w:eastAsia="en-IE"/>
              </w:rPr>
              <w:t xml:space="preserve"> </w:t>
            </w:r>
          </w:p>
          <w:p w:rsidR="009729A3" w:rsidRPr="00773C62" w:rsidRDefault="009729A3" w:rsidP="00B86E91">
            <w:pPr>
              <w:spacing w:after="0" w:line="240" w:lineRule="auto"/>
              <w:jc w:val="both"/>
              <w:rPr>
                <w:rFonts w:eastAsia="Times New Roman" w:cstheme="minorHAnsi"/>
                <w:sz w:val="24"/>
                <w:szCs w:val="24"/>
                <w:lang w:val="en-IE" w:eastAsia="en-IE"/>
              </w:rPr>
            </w:pPr>
          </w:p>
          <w:p w:rsidR="009729A3" w:rsidRPr="00773C62" w:rsidRDefault="009729A3" w:rsidP="00B86E91">
            <w:pPr>
              <w:spacing w:after="0" w:line="240" w:lineRule="auto"/>
              <w:jc w:val="both"/>
              <w:rPr>
                <w:rFonts w:eastAsia="Times New Roman" w:cstheme="minorHAnsi"/>
                <w:sz w:val="24"/>
                <w:szCs w:val="24"/>
                <w:lang w:val="en-IE" w:eastAsia="en-IE"/>
              </w:rPr>
            </w:pPr>
          </w:p>
          <w:p w:rsidR="009729A3" w:rsidRPr="00773C62" w:rsidRDefault="009729A3" w:rsidP="00B86E91">
            <w:pPr>
              <w:spacing w:after="0" w:line="240" w:lineRule="auto"/>
              <w:jc w:val="both"/>
              <w:rPr>
                <w:rFonts w:eastAsia="Times New Roman" w:cstheme="minorHAnsi"/>
                <w:sz w:val="24"/>
                <w:szCs w:val="24"/>
                <w:lang w:val="en-IE" w:eastAsia="en-IE"/>
              </w:rPr>
            </w:pPr>
          </w:p>
          <w:p w:rsidR="009729A3" w:rsidRPr="00773C62" w:rsidRDefault="009729A3" w:rsidP="00B86E91">
            <w:pPr>
              <w:spacing w:after="0" w:line="240" w:lineRule="auto"/>
              <w:jc w:val="both"/>
              <w:rPr>
                <w:rFonts w:eastAsia="Times New Roman" w:cstheme="minorHAnsi"/>
                <w:sz w:val="24"/>
                <w:szCs w:val="24"/>
                <w:lang w:val="en-IE" w:eastAsia="en-IE"/>
              </w:rPr>
            </w:pPr>
          </w:p>
          <w:p w:rsidR="009729A3" w:rsidRPr="00773C62" w:rsidRDefault="009729A3" w:rsidP="00B86E91">
            <w:pPr>
              <w:spacing w:after="0" w:line="240" w:lineRule="auto"/>
              <w:jc w:val="both"/>
              <w:rPr>
                <w:rFonts w:eastAsia="Times New Roman" w:cstheme="minorHAnsi"/>
                <w:sz w:val="24"/>
                <w:szCs w:val="24"/>
                <w:lang w:val="en-IE" w:eastAsia="en-IE"/>
              </w:rPr>
            </w:pPr>
          </w:p>
          <w:p w:rsidR="009729A3" w:rsidRPr="00773C62" w:rsidRDefault="009729A3" w:rsidP="00B86E91">
            <w:pPr>
              <w:spacing w:after="0" w:line="240" w:lineRule="auto"/>
              <w:jc w:val="both"/>
              <w:rPr>
                <w:rFonts w:eastAsia="Times New Roman" w:cstheme="minorHAnsi"/>
                <w:sz w:val="24"/>
                <w:szCs w:val="24"/>
                <w:lang w:val="en-IE" w:eastAsia="en-IE"/>
              </w:rPr>
            </w:pPr>
          </w:p>
          <w:p w:rsidR="009729A3" w:rsidRPr="00773C62" w:rsidRDefault="009729A3" w:rsidP="00B86E91">
            <w:pPr>
              <w:spacing w:after="200" w:line="276" w:lineRule="auto"/>
              <w:ind w:left="720"/>
              <w:contextualSpacing/>
              <w:jc w:val="both"/>
              <w:rPr>
                <w:rFonts w:ascii="Calibri" w:eastAsia="Calibri" w:hAnsi="Calibri" w:cs="Times New Roman"/>
                <w:sz w:val="12"/>
                <w:szCs w:val="12"/>
                <w:lang w:val="en-IE" w:eastAsia="en-IE"/>
              </w:rPr>
            </w:pPr>
          </w:p>
        </w:tc>
      </w:tr>
      <w:tr w:rsidR="009729A3" w:rsidRPr="00773C62" w:rsidTr="00B86E91">
        <w:tc>
          <w:tcPr>
            <w:tcW w:w="10138" w:type="dxa"/>
            <w:shd w:val="clear" w:color="auto" w:fill="auto"/>
          </w:tcPr>
          <w:p w:rsidR="009729A3" w:rsidRPr="00773C62" w:rsidRDefault="009729A3" w:rsidP="00B86E91">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9729A3" w:rsidRPr="00773C62" w:rsidTr="00B86E91">
              <w:tc>
                <w:tcPr>
                  <w:tcW w:w="4218" w:type="dxa"/>
                  <w:shd w:val="clear" w:color="auto" w:fill="FFE599"/>
                </w:tcPr>
                <w:p w:rsidR="009729A3" w:rsidRPr="00773C62" w:rsidRDefault="009729A3" w:rsidP="00B86E91">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9729A3" w:rsidRPr="00773C62" w:rsidRDefault="009729A3" w:rsidP="00B86E91">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9729A3" w:rsidRPr="00773C62" w:rsidTr="00B86E91">
              <w:tc>
                <w:tcPr>
                  <w:tcW w:w="4218" w:type="dxa"/>
                  <w:shd w:val="clear" w:color="auto" w:fill="FFE599"/>
                </w:tcPr>
                <w:p w:rsidR="009729A3" w:rsidRPr="00773C62" w:rsidRDefault="009729A3" w:rsidP="00B86E91">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9729A3" w:rsidRPr="00773C62" w:rsidRDefault="009729A3" w:rsidP="00B86E91">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9729A3" w:rsidRPr="00773C62" w:rsidRDefault="009729A3" w:rsidP="00B86E91">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9729A3" w:rsidRDefault="009729A3"/>
    <w:p w:rsidR="00420061" w:rsidRDefault="00420061"/>
    <w:p w:rsidR="00420061" w:rsidRDefault="00420061"/>
    <w:p w:rsidR="00420061" w:rsidRDefault="00420061"/>
    <w:p w:rsidR="00420061" w:rsidRDefault="00420061"/>
    <w:p w:rsidR="00420061" w:rsidRDefault="004200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20061" w:rsidRPr="00773C62" w:rsidTr="00AB1089">
        <w:tc>
          <w:tcPr>
            <w:tcW w:w="10138" w:type="dxa"/>
            <w:shd w:val="clear" w:color="auto" w:fill="BDD6EE"/>
          </w:tcPr>
          <w:p w:rsidR="00420061" w:rsidRPr="00773C62" w:rsidRDefault="00420061" w:rsidP="00AB1089">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w:t>
            </w:r>
            <w:r w:rsidR="00071D84">
              <w:rPr>
                <w:rFonts w:ascii="Calibri" w:eastAsia="Times New Roman" w:hAnsi="Calibri" w:cs="Times New Roman"/>
                <w:b/>
                <w:sz w:val="24"/>
                <w:szCs w:val="24"/>
                <w:lang w:val="en-IE" w:eastAsia="en-IE"/>
              </w:rPr>
              <w:t>22</w:t>
            </w:r>
            <w:r>
              <w:rPr>
                <w:rFonts w:ascii="Calibri" w:eastAsia="Times New Roman" w:hAnsi="Calibri" w:cs="Times New Roman"/>
                <w:b/>
                <w:sz w:val="24"/>
                <w:szCs w:val="24"/>
                <w:lang w:val="en-IE" w:eastAsia="en-IE"/>
              </w:rPr>
              <w:t xml:space="preserve"> Hiring of the kitchen</w:t>
            </w:r>
            <w:r w:rsidRPr="00773C62">
              <w:rPr>
                <w:rFonts w:ascii="Calibri" w:eastAsia="Times New Roman" w:hAnsi="Calibri" w:cs="Times New Roman"/>
                <w:b/>
                <w:sz w:val="24"/>
                <w:szCs w:val="24"/>
                <w:lang w:val="en-IE" w:eastAsia="en-IE"/>
              </w:rPr>
              <w:t xml:space="preserve"> </w:t>
            </w:r>
          </w:p>
        </w:tc>
      </w:tr>
      <w:tr w:rsidR="00420061" w:rsidRPr="00773C62" w:rsidTr="00AB1089">
        <w:tc>
          <w:tcPr>
            <w:tcW w:w="10138" w:type="dxa"/>
            <w:shd w:val="clear" w:color="auto" w:fill="auto"/>
          </w:tcPr>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676"/>
              <w:gridCol w:w="2681"/>
              <w:gridCol w:w="2523"/>
            </w:tblGrid>
            <w:tr w:rsidR="00420061" w:rsidRPr="00773C62" w:rsidTr="00AB1089">
              <w:tc>
                <w:tcPr>
                  <w:tcW w:w="2051"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5035"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Hiring of the kitchen </w:t>
                  </w:r>
                </w:p>
              </w:tc>
              <w:tc>
                <w:tcPr>
                  <w:tcW w:w="2551" w:type="dxa"/>
                  <w:vMerge w:val="restart"/>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053E2569" wp14:editId="3C2DDDDA">
                        <wp:extent cx="1392746" cy="152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97853" cy="1529588"/>
                                </a:xfrm>
                                <a:prstGeom prst="rect">
                                  <a:avLst/>
                                </a:prstGeom>
                              </pic:spPr>
                            </pic:pic>
                          </a:graphicData>
                        </a:graphic>
                      </wp:inline>
                    </w:drawing>
                  </w:r>
                </w:p>
              </w:tc>
            </w:tr>
            <w:tr w:rsidR="00420061" w:rsidRPr="00773C62" w:rsidTr="00AB1089">
              <w:tc>
                <w:tcPr>
                  <w:tcW w:w="2051"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5035"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Slips , trips , falls, cuts , burns , electrocution, fire</w:t>
                  </w:r>
                </w:p>
              </w:tc>
              <w:tc>
                <w:tcPr>
                  <w:tcW w:w="2551"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4109"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2977" w:type="dxa"/>
                  <w:shd w:val="clear" w:color="auto" w:fill="FF00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551" w:type="dxa"/>
                  <w:vMerge/>
                  <w:shd w:val="clear" w:color="auto" w:fill="auto"/>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p>
              </w:tc>
            </w:tr>
            <w:tr w:rsidR="00420061" w:rsidRPr="00773C62" w:rsidTr="00AB1089">
              <w:tc>
                <w:tcPr>
                  <w:tcW w:w="4109"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2977" w:type="dxa"/>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Employees, Employers, members of the public and visitors</w:t>
                  </w:r>
                </w:p>
              </w:tc>
              <w:tc>
                <w:tcPr>
                  <w:tcW w:w="2551"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2051"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5035"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551"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r w:rsidR="00420061" w:rsidRPr="00773C62" w:rsidTr="00AB1089">
        <w:tc>
          <w:tcPr>
            <w:tcW w:w="10138" w:type="dxa"/>
            <w:shd w:val="clear" w:color="auto" w:fill="auto"/>
          </w:tcPr>
          <w:p w:rsidR="00420061"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420061" w:rsidRPr="009A2146" w:rsidRDefault="00420061" w:rsidP="00420061">
            <w:pPr>
              <w:pStyle w:val="style57"/>
              <w:numPr>
                <w:ilvl w:val="0"/>
                <w:numId w:val="72"/>
              </w:numPr>
              <w:rPr>
                <w:rFonts w:asciiTheme="minorHAnsi" w:hAnsiTheme="minorHAnsi" w:cstheme="minorHAnsi"/>
                <w:bCs/>
                <w:color w:val="000000"/>
              </w:rPr>
            </w:pPr>
            <w:r w:rsidRPr="009A2146">
              <w:rPr>
                <w:rFonts w:asciiTheme="minorHAnsi" w:hAnsiTheme="minorHAnsi" w:cstheme="minorHAnsi"/>
                <w:bCs/>
                <w:color w:val="000000"/>
              </w:rPr>
              <w:t>Manuals are available in the kitchen for the following appliances:</w:t>
            </w:r>
          </w:p>
          <w:p w:rsidR="00420061" w:rsidRPr="009A2146" w:rsidRDefault="00420061" w:rsidP="00AB1089">
            <w:pPr>
              <w:pStyle w:val="style55"/>
              <w:ind w:firstLine="825"/>
              <w:rPr>
                <w:rFonts w:asciiTheme="minorHAnsi" w:hAnsiTheme="minorHAnsi" w:cstheme="minorHAnsi"/>
                <w:color w:val="000000"/>
              </w:rPr>
            </w:pPr>
            <w:r w:rsidRPr="009A2146">
              <w:rPr>
                <w:rFonts w:asciiTheme="minorHAnsi" w:hAnsiTheme="minorHAnsi" w:cstheme="minorHAnsi"/>
                <w:color w:val="000000"/>
              </w:rPr>
              <w:t xml:space="preserve">a. Water Heater </w:t>
            </w:r>
          </w:p>
          <w:p w:rsidR="00420061" w:rsidRPr="009A2146" w:rsidRDefault="00420061" w:rsidP="00AB1089">
            <w:pPr>
              <w:pStyle w:val="style56"/>
              <w:ind w:firstLine="825"/>
              <w:rPr>
                <w:rFonts w:asciiTheme="minorHAnsi" w:hAnsiTheme="minorHAnsi" w:cstheme="minorHAnsi"/>
                <w:color w:val="000000"/>
              </w:rPr>
            </w:pPr>
            <w:r w:rsidRPr="009A2146">
              <w:rPr>
                <w:rFonts w:asciiTheme="minorHAnsi" w:hAnsiTheme="minorHAnsi" w:cstheme="minorHAnsi"/>
                <w:color w:val="000000"/>
              </w:rPr>
              <w:t>b. Hob/Ovens;</w:t>
            </w:r>
          </w:p>
          <w:p w:rsidR="00420061" w:rsidRPr="009A2146" w:rsidRDefault="00420061" w:rsidP="00AB1089">
            <w:pPr>
              <w:pStyle w:val="style56"/>
              <w:ind w:firstLine="825"/>
              <w:rPr>
                <w:rFonts w:asciiTheme="minorHAnsi" w:hAnsiTheme="minorHAnsi" w:cstheme="minorHAnsi"/>
                <w:color w:val="000000"/>
              </w:rPr>
            </w:pPr>
            <w:r w:rsidRPr="009A2146">
              <w:rPr>
                <w:rFonts w:asciiTheme="minorHAnsi" w:hAnsiTheme="minorHAnsi" w:cstheme="minorHAnsi"/>
                <w:color w:val="000000"/>
              </w:rPr>
              <w:t xml:space="preserve">c. Microwave </w:t>
            </w:r>
          </w:p>
          <w:p w:rsidR="00420061" w:rsidRPr="009A2146" w:rsidRDefault="00420061" w:rsidP="00AB1089">
            <w:pPr>
              <w:pStyle w:val="style56"/>
              <w:ind w:firstLine="825"/>
              <w:rPr>
                <w:rFonts w:asciiTheme="minorHAnsi" w:hAnsiTheme="minorHAnsi" w:cstheme="minorHAnsi"/>
                <w:color w:val="000000"/>
              </w:rPr>
            </w:pPr>
            <w:r w:rsidRPr="009A2146">
              <w:rPr>
                <w:rFonts w:asciiTheme="minorHAnsi" w:hAnsiTheme="minorHAnsi" w:cstheme="minorHAnsi"/>
                <w:color w:val="000000"/>
              </w:rPr>
              <w:t>d. Fridge/Freezer.</w:t>
            </w:r>
          </w:p>
          <w:p w:rsidR="00420061" w:rsidRPr="009A2146" w:rsidRDefault="00420061" w:rsidP="00420061">
            <w:pPr>
              <w:pStyle w:val="style63"/>
              <w:numPr>
                <w:ilvl w:val="0"/>
                <w:numId w:val="72"/>
              </w:numPr>
              <w:rPr>
                <w:rFonts w:asciiTheme="minorHAnsi" w:hAnsiTheme="minorHAnsi" w:cstheme="minorHAnsi"/>
                <w:color w:val="000000"/>
              </w:rPr>
            </w:pPr>
            <w:r w:rsidRPr="009A2146">
              <w:rPr>
                <w:rFonts w:asciiTheme="minorHAnsi" w:hAnsiTheme="minorHAnsi" w:cstheme="minorHAnsi"/>
                <w:color w:val="000000"/>
              </w:rPr>
              <w:t>All wo</w:t>
            </w:r>
            <w:r>
              <w:rPr>
                <w:rFonts w:asciiTheme="minorHAnsi" w:hAnsiTheme="minorHAnsi" w:cstheme="minorHAnsi"/>
                <w:color w:val="000000"/>
              </w:rPr>
              <w:t>rk surfaces to be left spotless when leaving the kitchen</w:t>
            </w:r>
          </w:p>
          <w:p w:rsidR="00420061" w:rsidRDefault="00420061" w:rsidP="00420061">
            <w:pPr>
              <w:pStyle w:val="style63"/>
              <w:numPr>
                <w:ilvl w:val="0"/>
                <w:numId w:val="72"/>
              </w:numPr>
              <w:rPr>
                <w:rFonts w:asciiTheme="minorHAnsi" w:hAnsiTheme="minorHAnsi" w:cstheme="minorHAnsi"/>
                <w:color w:val="000000"/>
              </w:rPr>
            </w:pPr>
            <w:r w:rsidRPr="009A2146">
              <w:rPr>
                <w:rFonts w:asciiTheme="minorHAnsi" w:hAnsiTheme="minorHAnsi" w:cstheme="minorHAnsi"/>
                <w:color w:val="000000"/>
              </w:rPr>
              <w:t> Any pans or containers that have been used to be washed and put away in the correct drawers.</w:t>
            </w:r>
          </w:p>
          <w:p w:rsidR="00420061" w:rsidRPr="009A2146" w:rsidRDefault="00420061" w:rsidP="00420061">
            <w:pPr>
              <w:pStyle w:val="style63"/>
              <w:numPr>
                <w:ilvl w:val="0"/>
                <w:numId w:val="72"/>
              </w:numPr>
              <w:rPr>
                <w:rFonts w:asciiTheme="minorHAnsi" w:hAnsiTheme="minorHAnsi" w:cstheme="minorHAnsi"/>
                <w:color w:val="000000"/>
              </w:rPr>
            </w:pPr>
            <w:r w:rsidRPr="009A2146">
              <w:rPr>
                <w:rFonts w:asciiTheme="minorHAnsi" w:hAnsiTheme="minorHAnsi" w:cstheme="minorHAnsi"/>
              </w:rPr>
              <w:t>The Hirer should note all fire exits, fire extinguishers and emergency procedures provided within the facility. The Hirer should be aware of emergency procedures as displayed within the facility.</w:t>
            </w:r>
          </w:p>
          <w:p w:rsidR="00420061" w:rsidRPr="009A2146" w:rsidRDefault="00420061" w:rsidP="00420061">
            <w:pPr>
              <w:pStyle w:val="style63"/>
              <w:numPr>
                <w:ilvl w:val="0"/>
                <w:numId w:val="72"/>
              </w:numPr>
              <w:rPr>
                <w:rFonts w:asciiTheme="minorHAnsi" w:hAnsiTheme="minorHAnsi" w:cstheme="minorHAnsi"/>
                <w:color w:val="000000"/>
              </w:rPr>
            </w:pPr>
            <w:r w:rsidRPr="009A2146">
              <w:rPr>
                <w:rFonts w:asciiTheme="minorHAnsi" w:hAnsiTheme="minorHAnsi" w:cstheme="minorHAnsi"/>
              </w:rPr>
              <w:t>The Hirer is responsible to the leave the premises in a clean and tidy condition. All rubbish, refuse and waste must be disposed of in appropriate manner in accordance with the local waste disposal authority.</w:t>
            </w:r>
          </w:p>
          <w:p w:rsidR="00420061" w:rsidRPr="009A2146" w:rsidRDefault="00420061" w:rsidP="00420061">
            <w:pPr>
              <w:pStyle w:val="ListParagraph"/>
              <w:numPr>
                <w:ilvl w:val="0"/>
                <w:numId w:val="71"/>
              </w:numPr>
              <w:spacing w:after="0" w:line="240" w:lineRule="auto"/>
              <w:jc w:val="both"/>
              <w:rPr>
                <w:rFonts w:asciiTheme="minorHAnsi" w:eastAsia="Times New Roman" w:hAnsiTheme="minorHAnsi" w:cstheme="minorHAnsi"/>
                <w:b/>
                <w:sz w:val="24"/>
                <w:szCs w:val="24"/>
              </w:rPr>
            </w:pPr>
            <w:r w:rsidRPr="009A2146">
              <w:rPr>
                <w:rFonts w:asciiTheme="minorHAnsi" w:hAnsiTheme="minorHAnsi" w:cstheme="minorHAnsi"/>
                <w:sz w:val="24"/>
                <w:szCs w:val="24"/>
              </w:rPr>
              <w:t>The Hirer must ensure that all lights and electrical appliances, including heating and cooling are switched off before vacating the facility and are not used unnecessarily.</w:t>
            </w:r>
          </w:p>
          <w:p w:rsidR="00420061" w:rsidRPr="009A2146" w:rsidRDefault="00420061" w:rsidP="00420061">
            <w:pPr>
              <w:pStyle w:val="ListParagraph"/>
              <w:numPr>
                <w:ilvl w:val="0"/>
                <w:numId w:val="71"/>
              </w:numPr>
              <w:spacing w:after="0" w:line="240" w:lineRule="auto"/>
              <w:jc w:val="both"/>
              <w:rPr>
                <w:rFonts w:asciiTheme="minorHAnsi" w:eastAsia="Times New Roman" w:hAnsiTheme="minorHAnsi" w:cstheme="minorHAnsi"/>
                <w:b/>
                <w:sz w:val="24"/>
                <w:szCs w:val="24"/>
              </w:rPr>
            </w:pPr>
            <w:r w:rsidRPr="009A2146">
              <w:rPr>
                <w:rFonts w:asciiTheme="minorHAnsi" w:hAnsiTheme="minorHAnsi" w:cstheme="minorHAnsi"/>
                <w:sz w:val="24"/>
                <w:szCs w:val="24"/>
              </w:rPr>
              <w:t>The Hirer must ensure that all windows, doors and points of entry are properly locked / secured when vacating the facility</w:t>
            </w:r>
          </w:p>
          <w:p w:rsidR="00420061" w:rsidRPr="009A2146" w:rsidRDefault="00420061" w:rsidP="00420061">
            <w:pPr>
              <w:pStyle w:val="ListParagraph"/>
              <w:numPr>
                <w:ilvl w:val="0"/>
                <w:numId w:val="71"/>
              </w:numPr>
              <w:spacing w:after="0" w:line="240" w:lineRule="auto"/>
              <w:jc w:val="both"/>
              <w:rPr>
                <w:rFonts w:asciiTheme="minorHAnsi" w:eastAsia="Times New Roman" w:hAnsiTheme="minorHAnsi" w:cstheme="minorHAnsi"/>
                <w:b/>
                <w:sz w:val="24"/>
                <w:szCs w:val="24"/>
              </w:rPr>
            </w:pPr>
            <w:r w:rsidRPr="009A2146">
              <w:rPr>
                <w:rFonts w:asciiTheme="minorHAnsi" w:hAnsiTheme="minorHAnsi" w:cstheme="minorHAnsi"/>
                <w:sz w:val="24"/>
                <w:szCs w:val="24"/>
              </w:rPr>
              <w:t>The hirer must provide their own first aid box when using the kitchen</w:t>
            </w:r>
          </w:p>
          <w:p w:rsidR="00420061" w:rsidRPr="009A2146" w:rsidRDefault="00420061" w:rsidP="00420061">
            <w:pPr>
              <w:pStyle w:val="ListParagraph"/>
              <w:numPr>
                <w:ilvl w:val="0"/>
                <w:numId w:val="71"/>
              </w:numPr>
              <w:spacing w:after="0" w:line="240" w:lineRule="auto"/>
              <w:jc w:val="both"/>
              <w:rPr>
                <w:rFonts w:asciiTheme="minorHAnsi" w:eastAsia="Times New Roman" w:hAnsiTheme="minorHAnsi" w:cstheme="minorHAnsi"/>
                <w:b/>
                <w:sz w:val="24"/>
                <w:szCs w:val="24"/>
              </w:rPr>
            </w:pPr>
            <w:r w:rsidRPr="009A2146">
              <w:rPr>
                <w:rFonts w:asciiTheme="minorHAnsi" w:hAnsiTheme="minorHAnsi" w:cstheme="minorHAnsi"/>
                <w:sz w:val="24"/>
                <w:szCs w:val="24"/>
              </w:rPr>
              <w:t xml:space="preserve">Children are strictly forbidden from entering the kitchen </w:t>
            </w:r>
          </w:p>
          <w:p w:rsidR="00420061" w:rsidRPr="00071D84" w:rsidRDefault="00420061" w:rsidP="00AB1089">
            <w:pPr>
              <w:pStyle w:val="ListParagraph"/>
              <w:numPr>
                <w:ilvl w:val="0"/>
                <w:numId w:val="71"/>
              </w:numPr>
              <w:spacing w:after="0" w:line="240" w:lineRule="auto"/>
              <w:jc w:val="both"/>
              <w:rPr>
                <w:rFonts w:asciiTheme="minorHAnsi" w:eastAsia="Times New Roman" w:hAnsiTheme="minorHAnsi" w:cstheme="minorHAnsi"/>
                <w:b/>
                <w:sz w:val="24"/>
                <w:szCs w:val="24"/>
              </w:rPr>
            </w:pPr>
            <w:r w:rsidRPr="009A2146">
              <w:rPr>
                <w:rFonts w:asciiTheme="minorHAnsi" w:hAnsiTheme="minorHAnsi" w:cstheme="minorHAnsi"/>
                <w:sz w:val="24"/>
                <w:szCs w:val="24"/>
              </w:rPr>
              <w:t>No smoking permitted in the kitchen or in any part of the buildin</w:t>
            </w:r>
            <w:r w:rsidR="00CD5136">
              <w:rPr>
                <w:rFonts w:asciiTheme="minorHAnsi" w:hAnsiTheme="minorHAnsi" w:cstheme="minorHAnsi"/>
                <w:sz w:val="24"/>
                <w:szCs w:val="24"/>
              </w:rPr>
              <w:t>g</w:t>
            </w:r>
          </w:p>
          <w:p w:rsidR="00420061" w:rsidRPr="00773C62" w:rsidRDefault="00420061" w:rsidP="00AB1089">
            <w:pPr>
              <w:spacing w:after="200" w:line="276" w:lineRule="auto"/>
              <w:ind w:left="720"/>
              <w:contextualSpacing/>
              <w:jc w:val="both"/>
              <w:rPr>
                <w:rFonts w:ascii="Calibri" w:eastAsia="Calibri" w:hAnsi="Calibri" w:cs="Times New Roman"/>
                <w:sz w:val="12"/>
                <w:szCs w:val="12"/>
                <w:lang w:val="en-IE" w:eastAsia="en-IE"/>
              </w:rPr>
            </w:pPr>
          </w:p>
        </w:tc>
      </w:tr>
      <w:tr w:rsidR="00420061" w:rsidRPr="00773C62" w:rsidTr="00AB1089">
        <w:tc>
          <w:tcPr>
            <w:tcW w:w="10138" w:type="dxa"/>
            <w:shd w:val="clear" w:color="auto" w:fill="auto"/>
          </w:tcPr>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420061" w:rsidRPr="00773C62" w:rsidTr="00AB1089">
              <w:tc>
                <w:tcPr>
                  <w:tcW w:w="4218"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420061" w:rsidRPr="00773C62" w:rsidRDefault="00420061" w:rsidP="00AB1089">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CD5136">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420061" w:rsidRPr="00773C62" w:rsidTr="00AB1089">
              <w:tc>
                <w:tcPr>
                  <w:tcW w:w="4218" w:type="dxa"/>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p>
        </w:tc>
      </w:tr>
    </w:tbl>
    <w:p w:rsidR="00420061" w:rsidRDefault="00420061" w:rsidP="004200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20061" w:rsidRPr="00773C62" w:rsidTr="00AB1089">
        <w:tc>
          <w:tcPr>
            <w:tcW w:w="10138" w:type="dxa"/>
            <w:shd w:val="clear" w:color="auto" w:fill="BDD6EE"/>
          </w:tcPr>
          <w:p w:rsidR="00420061" w:rsidRPr="00773C62" w:rsidRDefault="00420061" w:rsidP="00AB1089">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w:t>
            </w:r>
            <w:r w:rsidR="00071D84">
              <w:rPr>
                <w:rFonts w:ascii="Calibri" w:eastAsia="Times New Roman" w:hAnsi="Calibri" w:cs="Times New Roman"/>
                <w:b/>
                <w:sz w:val="24"/>
                <w:szCs w:val="24"/>
                <w:lang w:val="en-IE" w:eastAsia="en-IE"/>
              </w:rPr>
              <w:t>23</w:t>
            </w:r>
            <w:r>
              <w:rPr>
                <w:rFonts w:ascii="Calibri" w:eastAsia="Times New Roman" w:hAnsi="Calibri" w:cs="Times New Roman"/>
                <w:b/>
                <w:sz w:val="24"/>
                <w:szCs w:val="24"/>
                <w:lang w:val="en-IE" w:eastAsia="en-IE"/>
              </w:rPr>
              <w:t xml:space="preserve"> Hiring of training rooms</w:t>
            </w:r>
          </w:p>
        </w:tc>
      </w:tr>
      <w:tr w:rsidR="00420061" w:rsidRPr="00773C62" w:rsidTr="00AB1089">
        <w:tc>
          <w:tcPr>
            <w:tcW w:w="10138" w:type="dxa"/>
            <w:shd w:val="clear" w:color="auto" w:fill="auto"/>
          </w:tcPr>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159"/>
              <w:gridCol w:w="2727"/>
              <w:gridCol w:w="3216"/>
            </w:tblGrid>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Hiring of training rooms</w:t>
                  </w:r>
                </w:p>
              </w:tc>
              <w:tc>
                <w:tcPr>
                  <w:tcW w:w="2104" w:type="dxa"/>
                  <w:vMerge w:val="restart"/>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46A4B5B7" wp14:editId="37DC0CF1">
                        <wp:extent cx="1901190" cy="981075"/>
                        <wp:effectExtent l="0" t="0" r="381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8534" cy="990025"/>
                                </a:xfrm>
                                <a:prstGeom prst="rect">
                                  <a:avLst/>
                                </a:prstGeom>
                              </pic:spPr>
                            </pic:pic>
                          </a:graphicData>
                        </a:graphic>
                      </wp:inline>
                    </w:drawing>
                  </w: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Slips , trips , falls, in the event of a fire- evacuation routes may not be known to people being trained</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203" w:type="dxa"/>
                  <w:shd w:val="clear" w:color="auto" w:fill="FF00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203" w:type="dxa"/>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Employees, Employers, members of the public and visitors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p>
        </w:tc>
      </w:tr>
      <w:tr w:rsidR="00420061" w:rsidRPr="00773C62" w:rsidTr="00AB1089">
        <w:tc>
          <w:tcPr>
            <w:tcW w:w="10138" w:type="dxa"/>
            <w:shd w:val="clear" w:color="auto" w:fill="auto"/>
          </w:tcPr>
          <w:p w:rsidR="00420061"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420061" w:rsidRPr="001168D9" w:rsidRDefault="00420061" w:rsidP="00420061">
            <w:pPr>
              <w:pStyle w:val="ListParagraph"/>
              <w:numPr>
                <w:ilvl w:val="0"/>
                <w:numId w:val="73"/>
              </w:numPr>
              <w:spacing w:after="0" w:line="240" w:lineRule="auto"/>
              <w:jc w:val="both"/>
              <w:rPr>
                <w:rFonts w:eastAsia="Times New Roman"/>
                <w:b/>
                <w:sz w:val="24"/>
                <w:szCs w:val="24"/>
              </w:rPr>
            </w:pPr>
            <w:r w:rsidRPr="001168D9">
              <w:rPr>
                <w:rFonts w:cstheme="minorHAnsi"/>
                <w:sz w:val="24"/>
                <w:szCs w:val="24"/>
              </w:rPr>
              <w:t xml:space="preserve">The room must be large enough to comfortably facilitate the number of people for which the training is intended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The room must be well ventilated and well lit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The room must be of an adequate size that allows flexibility of layout for the types of training to be carried out safely and with a minimum of risk (both in terms of the trainer and the trainees) and adheres to any guidelines or stipulations issued by training provider/developer</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 There should be  non-Slip flooring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The room must only contains furniture and equipment required for intended training (i.e. tables, chairs etc.)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There must be access to canteen facilities (tea, coffee, water, place to eat lunch)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Signage may be  provided directing participants to the room if necessary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There must be  access to toilets within the building for the trainer and persons being trained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Outside noise levels should not be excessive in a way which might affect delivery of training </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There must be suitable number of power points to allow set up of equipment and to avoid trailing leads across the floor</w:t>
            </w:r>
          </w:p>
          <w:p w:rsidR="00420061" w:rsidRPr="001168D9" w:rsidRDefault="00420061" w:rsidP="00420061">
            <w:pPr>
              <w:pStyle w:val="style63"/>
              <w:numPr>
                <w:ilvl w:val="0"/>
                <w:numId w:val="70"/>
              </w:numPr>
              <w:rPr>
                <w:rFonts w:asciiTheme="minorHAnsi" w:hAnsiTheme="minorHAnsi" w:cstheme="minorHAnsi"/>
                <w:color w:val="000000"/>
              </w:rPr>
            </w:pPr>
            <w:r w:rsidRPr="001168D9">
              <w:rPr>
                <w:rFonts w:asciiTheme="minorHAnsi" w:hAnsiTheme="minorHAnsi" w:cstheme="minorHAnsi"/>
              </w:rPr>
              <w:t>The Hirer should note all fire exits, fire extinguishers and emergency procedures provided within the facility. The Hirer should be aware of emergency procedures as displayed within the facility.</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No smoking permitted in the training room or in any part of the building</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The Hirer must ensure that all lights and electrical appliances are switched off before vacating the facility.</w:t>
            </w:r>
          </w:p>
        </w:tc>
      </w:tr>
      <w:tr w:rsidR="00420061" w:rsidRPr="00773C62" w:rsidTr="00AB1089">
        <w:tc>
          <w:tcPr>
            <w:tcW w:w="10138" w:type="dxa"/>
            <w:shd w:val="clear" w:color="auto" w:fill="auto"/>
          </w:tcPr>
          <w:p w:rsidR="00420061" w:rsidRPr="00773C62" w:rsidRDefault="00420061" w:rsidP="00AB1089">
            <w:pPr>
              <w:spacing w:after="0" w:line="240" w:lineRule="auto"/>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420061" w:rsidRPr="00773C62" w:rsidTr="00AB1089">
              <w:tc>
                <w:tcPr>
                  <w:tcW w:w="4218"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420061" w:rsidRPr="00773C62" w:rsidRDefault="00420061" w:rsidP="00AB1089">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420061" w:rsidRPr="00773C62" w:rsidTr="00AB1089">
              <w:tc>
                <w:tcPr>
                  <w:tcW w:w="4218" w:type="dxa"/>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420061" w:rsidRDefault="00420061" w:rsidP="00420061"/>
    <w:p w:rsidR="00420061" w:rsidRDefault="00420061" w:rsidP="00420061"/>
    <w:p w:rsidR="00071D84" w:rsidRDefault="00071D84" w:rsidP="004200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20061" w:rsidRPr="00773C62" w:rsidTr="00AB1089">
        <w:tc>
          <w:tcPr>
            <w:tcW w:w="10138" w:type="dxa"/>
            <w:shd w:val="clear" w:color="auto" w:fill="BDD6EE"/>
          </w:tcPr>
          <w:p w:rsidR="00420061" w:rsidRPr="00773C62" w:rsidRDefault="00420061" w:rsidP="00AB1089">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lastRenderedPageBreak/>
              <w:t>RA/</w:t>
            </w:r>
            <w:r>
              <w:rPr>
                <w:rFonts w:ascii="Calibri" w:eastAsia="Times New Roman" w:hAnsi="Calibri" w:cs="Times New Roman"/>
                <w:b/>
                <w:sz w:val="24"/>
                <w:szCs w:val="24"/>
                <w:lang w:val="en-IE" w:eastAsia="en-IE"/>
              </w:rPr>
              <w:t>23 Hiring of offices</w:t>
            </w:r>
          </w:p>
        </w:tc>
      </w:tr>
      <w:tr w:rsidR="00420061" w:rsidRPr="00773C62" w:rsidTr="00AB1089">
        <w:tc>
          <w:tcPr>
            <w:tcW w:w="10138" w:type="dxa"/>
            <w:shd w:val="clear" w:color="auto" w:fill="auto"/>
          </w:tcPr>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78"/>
              <w:gridCol w:w="3098"/>
              <w:gridCol w:w="2526"/>
            </w:tblGrid>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4772" w:type="dxa"/>
                  <w:gridSpan w:val="2"/>
                  <w:shd w:val="clear" w:color="auto" w:fill="auto"/>
                </w:tcPr>
                <w:p w:rsidR="00420061" w:rsidRPr="00773C62" w:rsidRDefault="00420061" w:rsidP="00071D84">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Hiring of </w:t>
                  </w:r>
                  <w:r w:rsidR="00071D84">
                    <w:rPr>
                      <w:rFonts w:ascii="Calibri" w:eastAsia="Times New Roman" w:hAnsi="Calibri" w:cs="Times New Roman"/>
                      <w:b/>
                      <w:sz w:val="24"/>
                      <w:szCs w:val="24"/>
                      <w:lang w:val="en-IE" w:eastAsia="en-IE"/>
                    </w:rPr>
                    <w:t>offices</w:t>
                  </w:r>
                </w:p>
              </w:tc>
              <w:tc>
                <w:tcPr>
                  <w:tcW w:w="2104" w:type="dxa"/>
                  <w:vMerge w:val="restart"/>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0FE93CC4" wp14:editId="01CCDC0F">
                        <wp:extent cx="1461135" cy="112395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64219" cy="1126322"/>
                                </a:xfrm>
                                <a:prstGeom prst="rect">
                                  <a:avLst/>
                                </a:prstGeom>
                              </pic:spPr>
                            </pic:pic>
                          </a:graphicData>
                        </a:graphic>
                      </wp:inline>
                    </w:drawing>
                  </w: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Slips , trips , falls, headaches, back strain</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203" w:type="dxa"/>
                  <w:shd w:val="clear" w:color="auto" w:fill="FF00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203" w:type="dxa"/>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Employees, Employers, members of the public and visitors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p>
        </w:tc>
      </w:tr>
      <w:tr w:rsidR="00420061" w:rsidRPr="00773C62" w:rsidTr="00AB1089">
        <w:tc>
          <w:tcPr>
            <w:tcW w:w="10138" w:type="dxa"/>
            <w:shd w:val="clear" w:color="auto" w:fill="auto"/>
          </w:tcPr>
          <w:p w:rsidR="00420061"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420061" w:rsidRPr="008F137E" w:rsidRDefault="00420061" w:rsidP="00420061">
            <w:pPr>
              <w:pStyle w:val="ListParagraph"/>
              <w:numPr>
                <w:ilvl w:val="0"/>
                <w:numId w:val="73"/>
              </w:numPr>
              <w:spacing w:after="0" w:line="240" w:lineRule="auto"/>
              <w:jc w:val="both"/>
              <w:rPr>
                <w:rFonts w:eastAsia="Times New Roman"/>
                <w:b/>
                <w:sz w:val="24"/>
                <w:szCs w:val="24"/>
              </w:rPr>
            </w:pPr>
            <w:r w:rsidRPr="001168D9">
              <w:rPr>
                <w:rFonts w:cstheme="minorHAnsi"/>
                <w:sz w:val="24"/>
                <w:szCs w:val="24"/>
              </w:rPr>
              <w:t xml:space="preserve">The room must be large enough to comfortably facilitate the number of people for which the </w:t>
            </w:r>
            <w:r>
              <w:rPr>
                <w:rFonts w:cstheme="minorHAnsi"/>
                <w:sz w:val="24"/>
                <w:szCs w:val="24"/>
              </w:rPr>
              <w:t>office is intended</w:t>
            </w:r>
          </w:p>
          <w:p w:rsidR="00420061" w:rsidRPr="008F137E" w:rsidRDefault="00420061" w:rsidP="00420061">
            <w:pPr>
              <w:pStyle w:val="ListParagraph"/>
              <w:numPr>
                <w:ilvl w:val="0"/>
                <w:numId w:val="73"/>
              </w:numPr>
              <w:spacing w:after="0" w:line="240" w:lineRule="auto"/>
              <w:jc w:val="both"/>
              <w:rPr>
                <w:rFonts w:eastAsia="Times New Roman"/>
                <w:b/>
                <w:sz w:val="24"/>
                <w:szCs w:val="24"/>
              </w:rPr>
            </w:pPr>
            <w:r>
              <w:rPr>
                <w:rFonts w:cstheme="minorHAnsi"/>
                <w:sz w:val="24"/>
                <w:szCs w:val="24"/>
              </w:rPr>
              <w:t>The minimum temperature allowed in an office space is 17.5 Degrees Celsius</w:t>
            </w:r>
          </w:p>
          <w:p w:rsidR="00420061" w:rsidRPr="008F137E" w:rsidRDefault="00420061" w:rsidP="00420061">
            <w:pPr>
              <w:pStyle w:val="ListParagraph"/>
              <w:numPr>
                <w:ilvl w:val="0"/>
                <w:numId w:val="73"/>
              </w:numPr>
              <w:spacing w:after="0" w:line="240" w:lineRule="auto"/>
              <w:jc w:val="both"/>
              <w:rPr>
                <w:rFonts w:eastAsia="Times New Roman"/>
                <w:b/>
                <w:sz w:val="24"/>
                <w:szCs w:val="24"/>
              </w:rPr>
            </w:pPr>
            <w:r w:rsidRPr="001168D9">
              <w:rPr>
                <w:rFonts w:cstheme="minorHAnsi"/>
                <w:sz w:val="24"/>
                <w:szCs w:val="24"/>
              </w:rPr>
              <w:t xml:space="preserve"> </w:t>
            </w:r>
            <w:r>
              <w:rPr>
                <w:rFonts w:cstheme="minorHAnsi"/>
                <w:sz w:val="24"/>
                <w:szCs w:val="24"/>
              </w:rPr>
              <w:t>Windows, skylights and glass partitions should not allow excessive temperatures to be reached  during hot weather</w:t>
            </w:r>
          </w:p>
          <w:p w:rsidR="00420061" w:rsidRPr="008F137E" w:rsidRDefault="00420061" w:rsidP="00420061">
            <w:pPr>
              <w:pStyle w:val="ListParagraph"/>
              <w:numPr>
                <w:ilvl w:val="0"/>
                <w:numId w:val="73"/>
              </w:numPr>
              <w:spacing w:after="0" w:line="240" w:lineRule="auto"/>
              <w:jc w:val="both"/>
              <w:rPr>
                <w:rFonts w:eastAsia="Times New Roman"/>
                <w:b/>
                <w:sz w:val="24"/>
                <w:szCs w:val="24"/>
              </w:rPr>
            </w:pPr>
            <w:r>
              <w:rPr>
                <w:rFonts w:cstheme="minorHAnsi"/>
                <w:sz w:val="24"/>
                <w:szCs w:val="24"/>
              </w:rPr>
              <w:t>Work stations should be comfortable and ergonomic, with suitable chairs and sufficient space</w:t>
            </w:r>
          </w:p>
          <w:p w:rsidR="00420061" w:rsidRPr="008F137E" w:rsidRDefault="00420061" w:rsidP="00420061">
            <w:pPr>
              <w:pStyle w:val="ListParagraph"/>
              <w:numPr>
                <w:ilvl w:val="0"/>
                <w:numId w:val="73"/>
              </w:numPr>
              <w:spacing w:after="0" w:line="240" w:lineRule="auto"/>
              <w:jc w:val="both"/>
              <w:rPr>
                <w:rFonts w:eastAsia="Times New Roman"/>
                <w:b/>
                <w:sz w:val="24"/>
                <w:szCs w:val="24"/>
              </w:rPr>
            </w:pPr>
            <w:r>
              <w:rPr>
                <w:rFonts w:cstheme="minorHAnsi"/>
                <w:sz w:val="24"/>
                <w:szCs w:val="24"/>
              </w:rPr>
              <w:t>There must be at least 4.65 square meters of floor space for each person while working in the office</w:t>
            </w:r>
          </w:p>
          <w:p w:rsidR="00420061" w:rsidRPr="001168D9" w:rsidRDefault="00420061" w:rsidP="00420061">
            <w:pPr>
              <w:pStyle w:val="ListParagraph"/>
              <w:numPr>
                <w:ilvl w:val="0"/>
                <w:numId w:val="73"/>
              </w:numPr>
              <w:spacing w:after="0" w:line="240" w:lineRule="auto"/>
              <w:jc w:val="both"/>
              <w:rPr>
                <w:rFonts w:eastAsia="Times New Roman"/>
                <w:b/>
                <w:sz w:val="24"/>
                <w:szCs w:val="24"/>
              </w:rPr>
            </w:pPr>
            <w:r>
              <w:rPr>
                <w:rFonts w:cstheme="minorHAnsi"/>
                <w:sz w:val="24"/>
                <w:szCs w:val="24"/>
              </w:rPr>
              <w:t>If artificial lighting is used, it should be sufficient so as to avoid visual fatigue and reflection into workers eyes.</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There must be suitable number of power points to allow set up of equipment and to avoid trailing leads across the floor</w:t>
            </w:r>
          </w:p>
          <w:p w:rsidR="00420061" w:rsidRPr="001168D9" w:rsidRDefault="00420061" w:rsidP="00420061">
            <w:pPr>
              <w:pStyle w:val="style63"/>
              <w:numPr>
                <w:ilvl w:val="0"/>
                <w:numId w:val="70"/>
              </w:numPr>
              <w:rPr>
                <w:rFonts w:asciiTheme="minorHAnsi" w:hAnsiTheme="minorHAnsi" w:cstheme="minorHAnsi"/>
                <w:color w:val="000000"/>
              </w:rPr>
            </w:pPr>
            <w:r w:rsidRPr="001168D9">
              <w:rPr>
                <w:rFonts w:asciiTheme="minorHAnsi" w:hAnsiTheme="minorHAnsi" w:cstheme="minorHAnsi"/>
              </w:rPr>
              <w:t>The Hirer should note all fire exits, fire extinguishers and emergency procedures provided within the facility. The Hirer should be aware of emergency procedures as displayed within the facility.</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 xml:space="preserve">No smoking permitted in the </w:t>
            </w:r>
            <w:r>
              <w:rPr>
                <w:rFonts w:asciiTheme="minorHAnsi" w:hAnsiTheme="minorHAnsi" w:cstheme="minorHAnsi"/>
                <w:sz w:val="24"/>
                <w:szCs w:val="24"/>
              </w:rPr>
              <w:t>office</w:t>
            </w:r>
            <w:r w:rsidRPr="001168D9">
              <w:rPr>
                <w:rFonts w:asciiTheme="minorHAnsi" w:hAnsiTheme="minorHAnsi" w:cstheme="minorHAnsi"/>
                <w:sz w:val="24"/>
                <w:szCs w:val="24"/>
              </w:rPr>
              <w:t xml:space="preserve"> or in any part of the building</w:t>
            </w:r>
          </w:p>
          <w:p w:rsidR="00420061" w:rsidRPr="001168D9" w:rsidRDefault="00420061" w:rsidP="00420061">
            <w:pPr>
              <w:pStyle w:val="ListParagraph"/>
              <w:numPr>
                <w:ilvl w:val="0"/>
                <w:numId w:val="70"/>
              </w:numPr>
              <w:spacing w:after="0" w:line="240" w:lineRule="auto"/>
              <w:jc w:val="both"/>
              <w:rPr>
                <w:rFonts w:asciiTheme="minorHAnsi" w:eastAsia="Times New Roman" w:hAnsiTheme="minorHAnsi" w:cstheme="minorHAnsi"/>
                <w:b/>
                <w:sz w:val="24"/>
                <w:szCs w:val="24"/>
              </w:rPr>
            </w:pPr>
            <w:r w:rsidRPr="001168D9">
              <w:rPr>
                <w:rFonts w:asciiTheme="minorHAnsi" w:hAnsiTheme="minorHAnsi" w:cstheme="minorHAnsi"/>
                <w:sz w:val="24"/>
                <w:szCs w:val="24"/>
              </w:rPr>
              <w:t>The Hirer must ensure that all lights and electrical appliances are switched off before vacating the facility.</w:t>
            </w:r>
          </w:p>
        </w:tc>
      </w:tr>
      <w:tr w:rsidR="00420061" w:rsidRPr="00773C62" w:rsidTr="00AB1089">
        <w:tc>
          <w:tcPr>
            <w:tcW w:w="10138" w:type="dxa"/>
            <w:shd w:val="clear" w:color="auto" w:fill="auto"/>
          </w:tcPr>
          <w:p w:rsidR="00420061" w:rsidRPr="00773C62" w:rsidRDefault="00420061" w:rsidP="00AB1089">
            <w:pPr>
              <w:spacing w:after="0" w:line="240" w:lineRule="auto"/>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420061" w:rsidRPr="00773C62" w:rsidTr="00AB1089">
              <w:tc>
                <w:tcPr>
                  <w:tcW w:w="4218"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420061" w:rsidRPr="00773C62" w:rsidRDefault="00420061" w:rsidP="00AB1089">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sidR="008D62DB">
                    <w:rPr>
                      <w:rFonts w:ascii="Calibri" w:eastAsia="Times New Roman" w:hAnsi="Calibri" w:cs="Times New Roman"/>
                      <w:sz w:val="24"/>
                      <w:szCs w:val="24"/>
                      <w:lang w:val="en-IE" w:eastAsia="en-IE"/>
                    </w:rPr>
                    <w:t xml:space="preserve"> </w:t>
                  </w:r>
                  <w:r w:rsidR="006D37F3">
                    <w:rPr>
                      <w:rFonts w:ascii="Calibri" w:eastAsia="Times New Roman" w:hAnsi="Calibri" w:cs="Times New Roman"/>
                      <w:sz w:val="24"/>
                      <w:szCs w:val="24"/>
                      <w:lang w:val="en-IE" w:eastAsia="en-IE"/>
                    </w:rPr>
                    <w:t>Volunteers,</w:t>
                  </w:r>
                  <w:r w:rsidRPr="00773C62">
                    <w:rPr>
                      <w:rFonts w:ascii="Calibri" w:eastAsia="Times New Roman" w:hAnsi="Calibri" w:cs="Times New Roman"/>
                      <w:sz w:val="24"/>
                      <w:szCs w:val="24"/>
                      <w:lang w:val="en-IE" w:eastAsia="en-IE"/>
                    </w:rPr>
                    <w:t xml:space="preserve">  All Employees</w:t>
                  </w:r>
                </w:p>
              </w:tc>
            </w:tr>
            <w:tr w:rsidR="00420061" w:rsidRPr="00773C62" w:rsidTr="00AB1089">
              <w:tc>
                <w:tcPr>
                  <w:tcW w:w="4218" w:type="dxa"/>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p w:rsidR="00420061" w:rsidRDefault="004200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20061" w:rsidRPr="00773C62" w:rsidTr="00AB1089">
        <w:tc>
          <w:tcPr>
            <w:tcW w:w="10138" w:type="dxa"/>
            <w:shd w:val="clear" w:color="auto" w:fill="BDD6EE"/>
          </w:tcPr>
          <w:p w:rsidR="00420061" w:rsidRPr="00773C62" w:rsidRDefault="00420061" w:rsidP="00420061">
            <w:pPr>
              <w:spacing w:after="0" w:line="240" w:lineRule="auto"/>
              <w:jc w:val="right"/>
              <w:rPr>
                <w:rFonts w:ascii="Calibri" w:eastAsia="Times New Roman" w:hAnsi="Calibri" w:cs="Times New Roman"/>
                <w:sz w:val="24"/>
                <w:szCs w:val="24"/>
                <w:lang w:val="en-IE" w:eastAsia="en-IE"/>
              </w:rPr>
            </w:pPr>
            <w:bookmarkStart w:id="2" w:name="_Hlk1385194"/>
            <w:r w:rsidRPr="00773C62">
              <w:rPr>
                <w:rFonts w:ascii="Calibri" w:eastAsia="Times New Roman" w:hAnsi="Calibri" w:cs="Times New Roman"/>
                <w:b/>
                <w:sz w:val="24"/>
                <w:szCs w:val="24"/>
                <w:lang w:val="en-IE" w:eastAsia="en-IE"/>
              </w:rPr>
              <w:lastRenderedPageBreak/>
              <w:t>RA/</w:t>
            </w:r>
            <w:r>
              <w:rPr>
                <w:rFonts w:ascii="Calibri" w:eastAsia="Times New Roman" w:hAnsi="Calibri" w:cs="Times New Roman"/>
                <w:b/>
                <w:sz w:val="24"/>
                <w:szCs w:val="24"/>
                <w:lang w:val="en-IE" w:eastAsia="en-IE"/>
              </w:rPr>
              <w:t>25 Welfare Facilities</w:t>
            </w:r>
          </w:p>
        </w:tc>
      </w:tr>
      <w:tr w:rsidR="00420061" w:rsidRPr="00773C62" w:rsidTr="00AB1089">
        <w:tc>
          <w:tcPr>
            <w:tcW w:w="10138" w:type="dxa"/>
            <w:shd w:val="clear" w:color="auto" w:fill="auto"/>
          </w:tcPr>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44"/>
              <w:gridCol w:w="3057"/>
              <w:gridCol w:w="2601"/>
            </w:tblGrid>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Welfare Facilities </w:t>
                  </w:r>
                </w:p>
              </w:tc>
              <w:tc>
                <w:tcPr>
                  <w:tcW w:w="2104" w:type="dxa"/>
                  <w:vMerge w:val="restart"/>
                  <w:shd w:val="clear" w:color="auto" w:fill="auto"/>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2B1DF495" wp14:editId="3F52E707">
                        <wp:extent cx="1514475" cy="10519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19746" cy="1055651"/>
                                </a:xfrm>
                                <a:prstGeom prst="rect">
                                  <a:avLst/>
                                </a:prstGeom>
                              </pic:spPr>
                            </pic:pic>
                          </a:graphicData>
                        </a:graphic>
                      </wp:inline>
                    </w:drawing>
                  </w: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Infection from unclean facilities, cuts from broken tiles , slips from wet floors </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203" w:type="dxa"/>
                  <w:shd w:val="clear" w:color="auto" w:fill="FF00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p>
              </w:tc>
            </w:tr>
            <w:tr w:rsidR="00420061" w:rsidRPr="00773C62" w:rsidTr="00AB1089">
              <w:tc>
                <w:tcPr>
                  <w:tcW w:w="3344" w:type="dxa"/>
                  <w:gridSpan w:val="2"/>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203" w:type="dxa"/>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Employees, Employers, members of the public and visitors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r w:rsidR="00420061" w:rsidRPr="00773C62" w:rsidTr="00AB1089">
              <w:tc>
                <w:tcPr>
                  <w:tcW w:w="1775"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4772" w:type="dxa"/>
                  <w:gridSpan w:val="2"/>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p>
              </w:tc>
              <w:tc>
                <w:tcPr>
                  <w:tcW w:w="2104" w:type="dxa"/>
                  <w:vMerge/>
                  <w:shd w:val="clear" w:color="auto" w:fill="auto"/>
                </w:tcPr>
                <w:p w:rsidR="00420061" w:rsidRPr="00773C62" w:rsidRDefault="00420061" w:rsidP="00AB1089">
                  <w:pPr>
                    <w:spacing w:after="0" w:line="240" w:lineRule="auto"/>
                    <w:jc w:val="both"/>
                    <w:rPr>
                      <w:rFonts w:ascii="Calibri" w:eastAsia="Times New Roman" w:hAnsi="Calibri" w:cs="Times New Roman"/>
                      <w:sz w:val="24"/>
                      <w:szCs w:val="24"/>
                      <w:lang w:val="en-IE" w:eastAsia="en-IE"/>
                    </w:rPr>
                  </w:pP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p>
        </w:tc>
      </w:tr>
      <w:tr w:rsidR="00420061" w:rsidRPr="00773C62" w:rsidTr="00AB1089">
        <w:tc>
          <w:tcPr>
            <w:tcW w:w="10138" w:type="dxa"/>
            <w:shd w:val="clear" w:color="auto" w:fill="auto"/>
          </w:tcPr>
          <w:p w:rsidR="00420061"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420061" w:rsidRPr="00420061" w:rsidRDefault="00420061" w:rsidP="00AB1089">
            <w:pPr>
              <w:pStyle w:val="ListParagraph"/>
              <w:numPr>
                <w:ilvl w:val="0"/>
                <w:numId w:val="70"/>
              </w:numPr>
              <w:spacing w:after="0" w:line="240" w:lineRule="auto"/>
              <w:jc w:val="both"/>
              <w:rPr>
                <w:rFonts w:asciiTheme="minorHAnsi" w:eastAsia="Times New Roman" w:hAnsiTheme="minorHAnsi" w:cstheme="minorHAnsi"/>
                <w:b/>
                <w:sz w:val="24"/>
                <w:szCs w:val="24"/>
              </w:rPr>
            </w:pPr>
            <w:r>
              <w:rPr>
                <w:rFonts w:cstheme="minorHAnsi"/>
                <w:sz w:val="24"/>
                <w:szCs w:val="24"/>
              </w:rPr>
              <w:t>All welfare facilities such as canteens, showers, toilets and sinks shall be maintained and cleaned regularly by a competent person</w:t>
            </w:r>
          </w:p>
          <w:p w:rsidR="00420061" w:rsidRPr="00420061" w:rsidRDefault="00420061" w:rsidP="00AB1089">
            <w:pPr>
              <w:pStyle w:val="ListParagraph"/>
              <w:numPr>
                <w:ilvl w:val="0"/>
                <w:numId w:val="70"/>
              </w:numPr>
              <w:spacing w:after="0" w:line="240" w:lineRule="auto"/>
              <w:jc w:val="both"/>
              <w:rPr>
                <w:rFonts w:asciiTheme="minorHAnsi" w:eastAsia="Times New Roman" w:hAnsiTheme="minorHAnsi" w:cstheme="minorHAnsi"/>
                <w:b/>
                <w:sz w:val="24"/>
                <w:szCs w:val="24"/>
              </w:rPr>
            </w:pPr>
            <w:r>
              <w:rPr>
                <w:rFonts w:cstheme="minorHAnsi"/>
                <w:sz w:val="24"/>
                <w:szCs w:val="24"/>
              </w:rPr>
              <w:t>Non slip flooring shall be provided around the shower area to prevent slips on the wet surface</w:t>
            </w:r>
          </w:p>
          <w:p w:rsidR="00420061" w:rsidRPr="00420061" w:rsidRDefault="00420061" w:rsidP="00AB1089">
            <w:pPr>
              <w:pStyle w:val="ListParagraph"/>
              <w:numPr>
                <w:ilvl w:val="0"/>
                <w:numId w:val="70"/>
              </w:numPr>
              <w:spacing w:after="0" w:line="240" w:lineRule="auto"/>
              <w:jc w:val="both"/>
              <w:rPr>
                <w:rFonts w:asciiTheme="minorHAnsi" w:eastAsia="Times New Roman" w:hAnsiTheme="minorHAnsi" w:cstheme="minorHAnsi"/>
                <w:b/>
                <w:sz w:val="24"/>
                <w:szCs w:val="24"/>
              </w:rPr>
            </w:pPr>
            <w:r>
              <w:rPr>
                <w:rFonts w:cstheme="minorHAnsi"/>
                <w:sz w:val="24"/>
                <w:szCs w:val="24"/>
              </w:rPr>
              <w:t>If the welfare facilities require attention this must be notified immediately to the relevant person</w:t>
            </w:r>
          </w:p>
          <w:p w:rsidR="00420061" w:rsidRPr="00420061" w:rsidRDefault="00420061" w:rsidP="00AB1089">
            <w:pPr>
              <w:pStyle w:val="ListParagraph"/>
              <w:numPr>
                <w:ilvl w:val="0"/>
                <w:numId w:val="70"/>
              </w:numPr>
              <w:spacing w:after="0" w:line="240" w:lineRule="auto"/>
              <w:jc w:val="both"/>
              <w:rPr>
                <w:rFonts w:asciiTheme="minorHAnsi" w:eastAsia="Times New Roman" w:hAnsiTheme="minorHAnsi" w:cstheme="minorHAnsi"/>
                <w:sz w:val="24"/>
                <w:szCs w:val="24"/>
              </w:rPr>
            </w:pPr>
            <w:r>
              <w:rPr>
                <w:rFonts w:cstheme="minorHAnsi"/>
                <w:sz w:val="24"/>
                <w:szCs w:val="24"/>
              </w:rPr>
              <w:t xml:space="preserve">Any leaks or broken tiles to be reported as soon as possible to a member of </w:t>
            </w:r>
            <w:r w:rsidRPr="00420061">
              <w:rPr>
                <w:rFonts w:cstheme="minorHAnsi"/>
                <w:sz w:val="24"/>
                <w:szCs w:val="24"/>
              </w:rPr>
              <w:t>staff for remedial action to be taken without delay</w:t>
            </w:r>
          </w:p>
          <w:p w:rsidR="00420061" w:rsidRPr="00420061" w:rsidRDefault="00420061" w:rsidP="00AB1089">
            <w:pPr>
              <w:pStyle w:val="ListParagraph"/>
              <w:numPr>
                <w:ilvl w:val="0"/>
                <w:numId w:val="70"/>
              </w:numPr>
              <w:spacing w:after="0" w:line="240" w:lineRule="auto"/>
              <w:jc w:val="both"/>
              <w:rPr>
                <w:rFonts w:asciiTheme="minorHAnsi" w:eastAsia="Times New Roman" w:hAnsiTheme="minorHAnsi" w:cstheme="minorHAnsi"/>
                <w:sz w:val="24"/>
                <w:szCs w:val="24"/>
              </w:rPr>
            </w:pPr>
            <w:r w:rsidRPr="00420061">
              <w:rPr>
                <w:rFonts w:asciiTheme="minorHAnsi" w:eastAsia="Times New Roman" w:hAnsiTheme="minorHAnsi" w:cstheme="minorHAnsi"/>
                <w:sz w:val="24"/>
                <w:szCs w:val="24"/>
              </w:rPr>
              <w:t>Welfare facilities will be available to all personnel using the hall including the offices and training rooms</w:t>
            </w:r>
          </w:p>
          <w:p w:rsidR="00420061" w:rsidRPr="001168D9" w:rsidRDefault="00420061" w:rsidP="00420061">
            <w:pPr>
              <w:pStyle w:val="ListParagraph"/>
              <w:spacing w:after="0" w:line="240" w:lineRule="auto"/>
              <w:ind w:left="1440"/>
              <w:jc w:val="both"/>
              <w:rPr>
                <w:rFonts w:asciiTheme="minorHAnsi" w:eastAsia="Times New Roman" w:hAnsiTheme="minorHAnsi" w:cstheme="minorHAnsi"/>
                <w:b/>
                <w:sz w:val="24"/>
                <w:szCs w:val="24"/>
              </w:rPr>
            </w:pPr>
          </w:p>
        </w:tc>
      </w:tr>
      <w:tr w:rsidR="00420061" w:rsidRPr="00773C62" w:rsidTr="00AB1089">
        <w:tc>
          <w:tcPr>
            <w:tcW w:w="10138" w:type="dxa"/>
            <w:shd w:val="clear" w:color="auto" w:fill="auto"/>
          </w:tcPr>
          <w:p w:rsidR="00420061" w:rsidRPr="00773C62" w:rsidRDefault="00420061" w:rsidP="00AB1089">
            <w:pPr>
              <w:spacing w:after="0" w:line="240" w:lineRule="auto"/>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031"/>
            </w:tblGrid>
            <w:tr w:rsidR="00420061" w:rsidRPr="00773C62" w:rsidTr="00AB1089">
              <w:tc>
                <w:tcPr>
                  <w:tcW w:w="4218" w:type="dxa"/>
                  <w:shd w:val="clear" w:color="auto" w:fill="FFE599"/>
                </w:tcPr>
                <w:p w:rsidR="00420061" w:rsidRPr="00773C62" w:rsidRDefault="00420061" w:rsidP="00AB1089">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420061" w:rsidRPr="00773C62" w:rsidRDefault="00420061" w:rsidP="00AB1089">
                  <w:pPr>
                    <w:spacing w:after="0" w:line="240" w:lineRule="auto"/>
                    <w:jc w:val="center"/>
                    <w:rPr>
                      <w:rFonts w:ascii="Calibri" w:eastAsia="Times New Roman" w:hAnsi="Calibri" w:cs="Times New Roman"/>
                      <w:sz w:val="24"/>
                      <w:szCs w:val="24"/>
                      <w:lang w:val="en-IE" w:eastAsia="en-IE"/>
                    </w:rPr>
                  </w:pPr>
                  <w:proofErr w:type="spellStart"/>
                  <w:r w:rsidRPr="00773C62">
                    <w:rPr>
                      <w:rFonts w:ascii="Calibri" w:eastAsia="Times New Roman" w:hAnsi="Calibri" w:cs="Times New Roman"/>
                      <w:sz w:val="24"/>
                      <w:szCs w:val="24"/>
                      <w:lang w:val="en-IE" w:eastAsia="en-IE"/>
                    </w:rPr>
                    <w:t>Management,</w:t>
                  </w:r>
                  <w:r w:rsidR="006D37F3">
                    <w:rPr>
                      <w:rFonts w:ascii="Calibri" w:eastAsia="Times New Roman" w:hAnsi="Calibri" w:cs="Times New Roman"/>
                      <w:sz w:val="24"/>
                      <w:szCs w:val="24"/>
                      <w:lang w:val="en-IE" w:eastAsia="en-IE"/>
                    </w:rPr>
                    <w:t>Volunteers</w:t>
                  </w:r>
                  <w:proofErr w:type="spellEnd"/>
                  <w:r w:rsidR="006D37F3">
                    <w:rPr>
                      <w:rFonts w:ascii="Calibri" w:eastAsia="Times New Roman" w:hAnsi="Calibri" w:cs="Times New Roman"/>
                      <w:sz w:val="24"/>
                      <w:szCs w:val="24"/>
                      <w:lang w:val="en-IE" w:eastAsia="en-IE"/>
                    </w:rPr>
                    <w:t>,</w:t>
                  </w:r>
                  <w:r w:rsidRPr="00773C62">
                    <w:rPr>
                      <w:rFonts w:ascii="Calibri" w:eastAsia="Times New Roman" w:hAnsi="Calibri" w:cs="Times New Roman"/>
                      <w:sz w:val="24"/>
                      <w:szCs w:val="24"/>
                      <w:lang w:val="en-IE" w:eastAsia="en-IE"/>
                    </w:rPr>
                    <w:t xml:space="preserve">  All Employees</w:t>
                  </w:r>
                </w:p>
              </w:tc>
            </w:tr>
            <w:tr w:rsidR="00420061" w:rsidRPr="00773C62" w:rsidTr="00AB1089">
              <w:tc>
                <w:tcPr>
                  <w:tcW w:w="4218" w:type="dxa"/>
                  <w:shd w:val="clear" w:color="auto" w:fill="FFE599"/>
                </w:tcPr>
                <w:p w:rsidR="00420061" w:rsidRPr="00773C62" w:rsidRDefault="00420061" w:rsidP="00AB1089">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420061" w:rsidRPr="00773C62" w:rsidRDefault="00420061" w:rsidP="00AB1089">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420061" w:rsidRPr="00773C62" w:rsidRDefault="00420061" w:rsidP="00AB1089">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420061" w:rsidRDefault="00420061"/>
    <w:bookmarkEnd w:id="2"/>
    <w:p w:rsidR="00A941CE" w:rsidRDefault="00A941CE"/>
    <w:p w:rsidR="008D62DB" w:rsidRDefault="008D62DB"/>
    <w:p w:rsidR="00A941CE" w:rsidRDefault="00A941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D62DB" w:rsidRPr="00773C62" w:rsidTr="005871A0">
        <w:tc>
          <w:tcPr>
            <w:tcW w:w="10138" w:type="dxa"/>
            <w:shd w:val="clear" w:color="auto" w:fill="BDD6EE"/>
          </w:tcPr>
          <w:p w:rsidR="008D62DB" w:rsidRPr="00773C62" w:rsidRDefault="008D62DB" w:rsidP="005871A0">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w:t>
            </w:r>
            <w:r>
              <w:rPr>
                <w:rFonts w:ascii="Calibri" w:eastAsia="Times New Roman" w:hAnsi="Calibri" w:cs="Times New Roman"/>
                <w:b/>
                <w:sz w:val="24"/>
                <w:szCs w:val="24"/>
                <w:lang w:val="en-IE" w:eastAsia="en-IE"/>
              </w:rPr>
              <w:t>26 Use of Lift</w:t>
            </w:r>
          </w:p>
        </w:tc>
      </w:tr>
      <w:tr w:rsidR="008D62DB" w:rsidRPr="00773C62" w:rsidTr="005871A0">
        <w:tc>
          <w:tcPr>
            <w:tcW w:w="10138" w:type="dxa"/>
            <w:shd w:val="clear" w:color="auto" w:fill="auto"/>
          </w:tcPr>
          <w:p w:rsidR="008D62DB" w:rsidRPr="00773C62" w:rsidRDefault="008D62DB" w:rsidP="005871A0">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569"/>
              <w:gridCol w:w="3203"/>
              <w:gridCol w:w="2104"/>
            </w:tblGrid>
            <w:tr w:rsidR="00F308FB" w:rsidRPr="00773C62" w:rsidTr="005871A0">
              <w:tc>
                <w:tcPr>
                  <w:tcW w:w="1775" w:type="dxa"/>
                  <w:shd w:val="clear" w:color="auto" w:fill="FFE599"/>
                </w:tcPr>
                <w:p w:rsidR="008D62DB" w:rsidRPr="00773C62" w:rsidRDefault="008D62DB" w:rsidP="005871A0">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4772" w:type="dxa"/>
                  <w:gridSpan w:val="2"/>
                  <w:shd w:val="clear" w:color="auto" w:fill="auto"/>
                </w:tcPr>
                <w:p w:rsidR="008D62DB" w:rsidRPr="00773C62" w:rsidRDefault="008D62DB" w:rsidP="005871A0">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Lift </w:t>
                  </w:r>
                </w:p>
              </w:tc>
              <w:tc>
                <w:tcPr>
                  <w:tcW w:w="2104" w:type="dxa"/>
                  <w:vMerge w:val="restart"/>
                  <w:shd w:val="clear" w:color="auto" w:fill="auto"/>
                </w:tcPr>
                <w:p w:rsidR="008D62DB" w:rsidRPr="00773C62" w:rsidRDefault="00F308FB" w:rsidP="005871A0">
                  <w:pPr>
                    <w:spacing w:after="0" w:line="240" w:lineRule="auto"/>
                    <w:jc w:val="both"/>
                    <w:rPr>
                      <w:rFonts w:ascii="Calibri" w:eastAsia="Times New Roman" w:hAnsi="Calibri" w:cs="Times New Roman"/>
                      <w:b/>
                      <w:sz w:val="24"/>
                      <w:szCs w:val="24"/>
                      <w:lang w:val="en-IE" w:eastAsia="en-IE"/>
                    </w:rPr>
                  </w:pPr>
                  <w:r>
                    <w:rPr>
                      <w:noProof/>
                      <w:lang w:val="en-IE" w:eastAsia="en-IE"/>
                    </w:rPr>
                    <w:drawing>
                      <wp:inline distT="0" distB="0" distL="0" distR="0" wp14:anchorId="1C2C551D" wp14:editId="497E71F8">
                        <wp:extent cx="1005668" cy="1193165"/>
                        <wp:effectExtent l="0" t="0" r="4445" b="6985"/>
                        <wp:docPr id="45" name="Picture 45" descr="http://cdn.images.express.co.uk/img/dynamic/1/590x/secondary/Elderly-man-became-injured-after-lift-collapses-82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ages.express.co.uk/img/dynamic/1/590x/secondary/Elderly-man-became-injured-after-lift-collapses-8240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5989" cy="1217275"/>
                                </a:xfrm>
                                <a:prstGeom prst="rect">
                                  <a:avLst/>
                                </a:prstGeom>
                                <a:noFill/>
                                <a:ln>
                                  <a:noFill/>
                                </a:ln>
                              </pic:spPr>
                            </pic:pic>
                          </a:graphicData>
                        </a:graphic>
                      </wp:inline>
                    </w:drawing>
                  </w:r>
                </w:p>
              </w:tc>
            </w:tr>
            <w:tr w:rsidR="00F308FB" w:rsidRPr="00773C62" w:rsidTr="005871A0">
              <w:tc>
                <w:tcPr>
                  <w:tcW w:w="1775" w:type="dxa"/>
                  <w:shd w:val="clear" w:color="auto" w:fill="FFE599"/>
                </w:tcPr>
                <w:p w:rsidR="008D62DB" w:rsidRPr="00773C62" w:rsidRDefault="008D62DB" w:rsidP="005871A0">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4772" w:type="dxa"/>
                  <w:gridSpan w:val="2"/>
                  <w:shd w:val="clear" w:color="auto" w:fill="auto"/>
                </w:tcPr>
                <w:p w:rsidR="008D62DB" w:rsidRPr="00773C62" w:rsidRDefault="00E75E31" w:rsidP="00790023">
                  <w:pPr>
                    <w:spacing w:after="150" w:line="240" w:lineRule="auto"/>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Collapse</w:t>
                  </w:r>
                  <w:r w:rsidR="005101BD">
                    <w:rPr>
                      <w:rFonts w:ascii="Calibri" w:eastAsia="Times New Roman" w:hAnsi="Calibri" w:cs="Times New Roman"/>
                      <w:sz w:val="24"/>
                      <w:szCs w:val="24"/>
                      <w:lang w:val="en-IE" w:eastAsia="en-IE"/>
                    </w:rPr>
                    <w:t>, Crush injury from moving doors, Falls into lift shaft, Persons trapped in lift, Trip hazards from car and landing at different levels, contact lift drive system.</w:t>
                  </w:r>
                </w:p>
              </w:tc>
              <w:tc>
                <w:tcPr>
                  <w:tcW w:w="2104" w:type="dxa"/>
                  <w:vMerge/>
                  <w:shd w:val="clear" w:color="auto" w:fill="auto"/>
                </w:tcPr>
                <w:p w:rsidR="008D62DB" w:rsidRPr="00773C62" w:rsidRDefault="008D62DB" w:rsidP="005871A0">
                  <w:pPr>
                    <w:spacing w:after="0" w:line="240" w:lineRule="auto"/>
                    <w:jc w:val="both"/>
                    <w:rPr>
                      <w:rFonts w:ascii="Calibri" w:eastAsia="Times New Roman" w:hAnsi="Calibri" w:cs="Times New Roman"/>
                      <w:sz w:val="24"/>
                      <w:szCs w:val="24"/>
                      <w:lang w:val="en-IE" w:eastAsia="en-IE"/>
                    </w:rPr>
                  </w:pPr>
                </w:p>
              </w:tc>
            </w:tr>
            <w:tr w:rsidR="00F308FB" w:rsidRPr="00773C62" w:rsidTr="005871A0">
              <w:tc>
                <w:tcPr>
                  <w:tcW w:w="3344" w:type="dxa"/>
                  <w:gridSpan w:val="2"/>
                  <w:shd w:val="clear" w:color="auto" w:fill="FFE599"/>
                </w:tcPr>
                <w:p w:rsidR="008D62DB" w:rsidRPr="00773C62" w:rsidRDefault="008D62DB" w:rsidP="005871A0">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203" w:type="dxa"/>
                  <w:shd w:val="clear" w:color="auto" w:fill="FF0000"/>
                </w:tcPr>
                <w:p w:rsidR="008D62DB" w:rsidRPr="00773C62" w:rsidRDefault="008D62DB" w:rsidP="005871A0">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8D62DB" w:rsidRPr="00773C62" w:rsidRDefault="008D62DB" w:rsidP="005871A0">
                  <w:pPr>
                    <w:spacing w:after="0" w:line="240" w:lineRule="auto"/>
                    <w:jc w:val="center"/>
                    <w:rPr>
                      <w:rFonts w:ascii="Calibri" w:eastAsia="Times New Roman" w:hAnsi="Calibri" w:cs="Times New Roman"/>
                      <w:b/>
                      <w:sz w:val="24"/>
                      <w:szCs w:val="24"/>
                      <w:lang w:val="en-IE" w:eastAsia="en-IE"/>
                    </w:rPr>
                  </w:pPr>
                </w:p>
              </w:tc>
            </w:tr>
            <w:tr w:rsidR="00F308FB" w:rsidRPr="00773C62" w:rsidTr="005871A0">
              <w:tc>
                <w:tcPr>
                  <w:tcW w:w="3344" w:type="dxa"/>
                  <w:gridSpan w:val="2"/>
                  <w:shd w:val="clear" w:color="auto" w:fill="FFE599"/>
                </w:tcPr>
                <w:p w:rsidR="008D62DB" w:rsidRPr="00773C62" w:rsidRDefault="008D62DB" w:rsidP="005871A0">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203" w:type="dxa"/>
                  <w:shd w:val="clear" w:color="auto" w:fill="auto"/>
                </w:tcPr>
                <w:p w:rsidR="008D62DB" w:rsidRPr="00773C62" w:rsidRDefault="008D62DB" w:rsidP="005871A0">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Employees, Employers, members of the public and visitors, school children &amp; teachers</w:t>
                  </w:r>
                </w:p>
              </w:tc>
              <w:tc>
                <w:tcPr>
                  <w:tcW w:w="2104" w:type="dxa"/>
                  <w:vMerge/>
                  <w:shd w:val="clear" w:color="auto" w:fill="auto"/>
                </w:tcPr>
                <w:p w:rsidR="008D62DB" w:rsidRPr="00773C62" w:rsidRDefault="008D62DB" w:rsidP="005871A0">
                  <w:pPr>
                    <w:spacing w:after="0" w:line="240" w:lineRule="auto"/>
                    <w:jc w:val="both"/>
                    <w:rPr>
                      <w:rFonts w:ascii="Calibri" w:eastAsia="Times New Roman" w:hAnsi="Calibri" w:cs="Times New Roman"/>
                      <w:sz w:val="24"/>
                      <w:szCs w:val="24"/>
                      <w:lang w:val="en-IE" w:eastAsia="en-IE"/>
                    </w:rPr>
                  </w:pPr>
                </w:p>
              </w:tc>
            </w:tr>
            <w:tr w:rsidR="00F308FB" w:rsidRPr="00773C62" w:rsidTr="005871A0">
              <w:tc>
                <w:tcPr>
                  <w:tcW w:w="1775" w:type="dxa"/>
                  <w:shd w:val="clear" w:color="auto" w:fill="FFE599"/>
                </w:tcPr>
                <w:p w:rsidR="008D62DB" w:rsidRPr="00773C62" w:rsidRDefault="008D62DB" w:rsidP="005871A0">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lastRenderedPageBreak/>
                    <w:t>Consequences</w:t>
                  </w:r>
                </w:p>
              </w:tc>
              <w:tc>
                <w:tcPr>
                  <w:tcW w:w="4772" w:type="dxa"/>
                  <w:gridSpan w:val="2"/>
                  <w:shd w:val="clear" w:color="auto" w:fill="auto"/>
                </w:tcPr>
                <w:p w:rsidR="008D62DB" w:rsidRPr="00773C62" w:rsidRDefault="008D62DB" w:rsidP="005871A0">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Severe/Minor Injuries</w:t>
                  </w:r>
                  <w:r w:rsidR="007104EF">
                    <w:rPr>
                      <w:rFonts w:ascii="Calibri" w:eastAsia="Times New Roman" w:hAnsi="Calibri" w:cs="Times New Roman"/>
                      <w:sz w:val="24"/>
                      <w:szCs w:val="24"/>
                      <w:lang w:val="en-IE" w:eastAsia="en-IE"/>
                    </w:rPr>
                    <w:t>/ Stress</w:t>
                  </w:r>
                </w:p>
              </w:tc>
              <w:tc>
                <w:tcPr>
                  <w:tcW w:w="2104" w:type="dxa"/>
                  <w:vMerge/>
                  <w:shd w:val="clear" w:color="auto" w:fill="auto"/>
                </w:tcPr>
                <w:p w:rsidR="008D62DB" w:rsidRPr="00773C62" w:rsidRDefault="008D62DB" w:rsidP="005871A0">
                  <w:pPr>
                    <w:spacing w:after="0" w:line="240" w:lineRule="auto"/>
                    <w:jc w:val="both"/>
                    <w:rPr>
                      <w:rFonts w:ascii="Calibri" w:eastAsia="Times New Roman" w:hAnsi="Calibri" w:cs="Times New Roman"/>
                      <w:sz w:val="24"/>
                      <w:szCs w:val="24"/>
                      <w:lang w:val="en-IE" w:eastAsia="en-IE"/>
                    </w:rPr>
                  </w:pPr>
                </w:p>
              </w:tc>
            </w:tr>
          </w:tbl>
          <w:p w:rsidR="008D62DB" w:rsidRPr="00773C62" w:rsidRDefault="008D62DB" w:rsidP="005871A0">
            <w:pPr>
              <w:spacing w:after="0" w:line="240" w:lineRule="auto"/>
              <w:jc w:val="both"/>
              <w:rPr>
                <w:rFonts w:ascii="Calibri" w:eastAsia="Times New Roman" w:hAnsi="Calibri" w:cs="Times New Roman"/>
                <w:color w:val="FFFFFF"/>
                <w:sz w:val="24"/>
                <w:szCs w:val="24"/>
                <w:lang w:val="en-IE" w:eastAsia="en-IE"/>
              </w:rPr>
            </w:pPr>
          </w:p>
        </w:tc>
      </w:tr>
      <w:tr w:rsidR="008D62DB" w:rsidRPr="00773C62" w:rsidTr="005871A0">
        <w:tc>
          <w:tcPr>
            <w:tcW w:w="10138" w:type="dxa"/>
            <w:shd w:val="clear" w:color="auto" w:fill="auto"/>
          </w:tcPr>
          <w:p w:rsidR="008D62DB" w:rsidRDefault="008D62DB" w:rsidP="005871A0">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lastRenderedPageBreak/>
              <w:t>Controls/Safe Systems of Work:</w:t>
            </w:r>
          </w:p>
          <w:p w:rsidR="00790023" w:rsidRPr="00790023" w:rsidRDefault="00790023" w:rsidP="00790023">
            <w:pPr>
              <w:spacing w:after="150" w:line="240" w:lineRule="auto"/>
              <w:rPr>
                <w:rFonts w:ascii="Arial" w:eastAsia="Times New Roman" w:hAnsi="Arial" w:cs="Arial"/>
                <w:color w:val="333333"/>
                <w:sz w:val="21"/>
                <w:szCs w:val="21"/>
                <w:lang w:eastAsia="en-GB"/>
              </w:rPr>
            </w:pPr>
            <w:r w:rsidRPr="00790023">
              <w:rPr>
                <w:rFonts w:ascii="Arial" w:eastAsia="Times New Roman" w:hAnsi="Arial" w:cs="Arial"/>
                <w:color w:val="333333"/>
                <w:sz w:val="21"/>
                <w:szCs w:val="21"/>
                <w:lang w:eastAsia="en-GB"/>
              </w:rPr>
              <w:t>The HSA would advise all employers in all sectors that passenger and goods lifts including pavement hoists and dumb waiters, are subject to requirements set out in chapter 2 of the Safety, Health and Welfare at Work (General Application) Regulations, [S.I No.299 and 732 of 2007].</w:t>
            </w:r>
          </w:p>
          <w:p w:rsidR="00790023" w:rsidRPr="00790023" w:rsidRDefault="00790023" w:rsidP="00790023">
            <w:pPr>
              <w:spacing w:after="150" w:line="240" w:lineRule="auto"/>
              <w:rPr>
                <w:rFonts w:ascii="Arial" w:eastAsia="Times New Roman" w:hAnsi="Arial" w:cs="Arial"/>
                <w:color w:val="333333"/>
                <w:sz w:val="21"/>
                <w:szCs w:val="21"/>
                <w:lang w:eastAsia="en-GB"/>
              </w:rPr>
            </w:pPr>
            <w:r w:rsidRPr="00790023">
              <w:rPr>
                <w:rFonts w:ascii="Arial" w:eastAsia="Times New Roman" w:hAnsi="Arial" w:cs="Arial"/>
                <w:color w:val="333333"/>
                <w:sz w:val="21"/>
                <w:szCs w:val="21"/>
                <w:lang w:eastAsia="en-GB"/>
              </w:rPr>
              <w:t>Lifts must have a periodic thorough examination by a competent person every 6 months. Reports of such examinations shall be kept available for inspection by a HSA inspector.</w:t>
            </w:r>
          </w:p>
          <w:p w:rsidR="00790023" w:rsidRDefault="00790023" w:rsidP="00790023">
            <w:pPr>
              <w:spacing w:after="150" w:line="240" w:lineRule="auto"/>
              <w:rPr>
                <w:rFonts w:ascii="Arial" w:eastAsia="Times New Roman" w:hAnsi="Arial" w:cs="Arial"/>
                <w:color w:val="333333"/>
                <w:sz w:val="21"/>
                <w:szCs w:val="21"/>
                <w:lang w:eastAsia="en-GB"/>
              </w:rPr>
            </w:pPr>
            <w:r w:rsidRPr="00790023">
              <w:rPr>
                <w:rFonts w:ascii="Arial" w:eastAsia="Times New Roman" w:hAnsi="Arial" w:cs="Arial"/>
                <w:color w:val="333333"/>
                <w:sz w:val="21"/>
                <w:szCs w:val="21"/>
                <w:lang w:eastAsia="en-GB"/>
              </w:rPr>
              <w:t>All repairs required to lifts must also be carried out by a competent person.</w:t>
            </w:r>
          </w:p>
          <w:p w:rsidR="005101BD" w:rsidRDefault="005101BD" w:rsidP="00790023">
            <w:pPr>
              <w:spacing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Teachers and children are required to use the stairs available. </w:t>
            </w:r>
          </w:p>
          <w:p w:rsidR="005101BD" w:rsidRDefault="005101BD" w:rsidP="00790023">
            <w:pPr>
              <w:spacing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Lift only to be used if necessary and under strict supervision of an adult. </w:t>
            </w:r>
          </w:p>
          <w:p w:rsidR="005101BD" w:rsidRDefault="005101BD" w:rsidP="00790023">
            <w:pPr>
              <w:spacing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Clear instructions on use to be displayed inside the car. </w:t>
            </w:r>
          </w:p>
          <w:p w:rsidR="005101BD" w:rsidRPr="00790023" w:rsidRDefault="005101BD" w:rsidP="00790023">
            <w:pPr>
              <w:spacing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Do not use the lift in the case of an emergency evacuation. Use the stairs and nearest exit on ground floor. </w:t>
            </w:r>
          </w:p>
          <w:p w:rsidR="008D62DB" w:rsidRPr="001168D9" w:rsidRDefault="008D62DB" w:rsidP="00790023">
            <w:pPr>
              <w:pStyle w:val="ListParagraph"/>
              <w:spacing w:after="0" w:line="240" w:lineRule="auto"/>
              <w:ind w:left="1440"/>
              <w:jc w:val="both"/>
              <w:rPr>
                <w:rFonts w:asciiTheme="minorHAnsi" w:eastAsia="Times New Roman" w:hAnsiTheme="minorHAnsi" w:cstheme="minorHAnsi"/>
                <w:b/>
                <w:sz w:val="24"/>
                <w:szCs w:val="24"/>
              </w:rPr>
            </w:pPr>
          </w:p>
        </w:tc>
      </w:tr>
      <w:tr w:rsidR="008D62DB" w:rsidRPr="00773C62" w:rsidTr="005871A0">
        <w:tc>
          <w:tcPr>
            <w:tcW w:w="10138" w:type="dxa"/>
            <w:shd w:val="clear" w:color="auto" w:fill="auto"/>
          </w:tcPr>
          <w:p w:rsidR="008D62DB" w:rsidRPr="00773C62" w:rsidRDefault="008D62DB" w:rsidP="005871A0">
            <w:pPr>
              <w:spacing w:after="0" w:line="240" w:lineRule="auto"/>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5000"/>
            </w:tblGrid>
            <w:tr w:rsidR="008D62DB" w:rsidRPr="00773C62" w:rsidTr="005871A0">
              <w:tc>
                <w:tcPr>
                  <w:tcW w:w="4218" w:type="dxa"/>
                  <w:shd w:val="clear" w:color="auto" w:fill="FFE599"/>
                </w:tcPr>
                <w:p w:rsidR="008D62DB" w:rsidRPr="00773C62" w:rsidRDefault="008D62DB" w:rsidP="005871A0">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8D62DB" w:rsidRPr="00773C62" w:rsidRDefault="008D62DB" w:rsidP="005871A0">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Pr>
                      <w:rFonts w:ascii="Calibri" w:eastAsia="Times New Roman" w:hAnsi="Calibri" w:cs="Times New Roman"/>
                      <w:sz w:val="24"/>
                      <w:szCs w:val="24"/>
                      <w:lang w:val="en-IE" w:eastAsia="en-IE"/>
                    </w:rPr>
                    <w:t xml:space="preserve"> </w:t>
                  </w:r>
                  <w:proofErr w:type="spellStart"/>
                  <w:r>
                    <w:rPr>
                      <w:rFonts w:ascii="Calibri" w:eastAsia="Times New Roman" w:hAnsi="Calibri" w:cs="Times New Roman"/>
                      <w:sz w:val="24"/>
                      <w:szCs w:val="24"/>
                      <w:lang w:val="en-IE" w:eastAsia="en-IE"/>
                    </w:rPr>
                    <w:t>Volunteers,Teachers</w:t>
                  </w:r>
                  <w:proofErr w:type="spellEnd"/>
                  <w:r w:rsidRPr="00773C62">
                    <w:rPr>
                      <w:rFonts w:ascii="Calibri" w:eastAsia="Times New Roman" w:hAnsi="Calibri" w:cs="Times New Roman"/>
                      <w:sz w:val="24"/>
                      <w:szCs w:val="24"/>
                      <w:lang w:val="en-IE" w:eastAsia="en-IE"/>
                    </w:rPr>
                    <w:t xml:space="preserve">  All Employees</w:t>
                  </w:r>
                </w:p>
              </w:tc>
            </w:tr>
            <w:tr w:rsidR="008D62DB" w:rsidRPr="00773C62" w:rsidTr="005871A0">
              <w:tc>
                <w:tcPr>
                  <w:tcW w:w="4218" w:type="dxa"/>
                  <w:shd w:val="clear" w:color="auto" w:fill="FFE599"/>
                </w:tcPr>
                <w:p w:rsidR="008D62DB" w:rsidRPr="00773C62" w:rsidRDefault="008D62DB" w:rsidP="005871A0">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8D62DB" w:rsidRPr="00773C62" w:rsidRDefault="008D62DB" w:rsidP="005871A0">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8D62DB" w:rsidRPr="00773C62" w:rsidRDefault="008D62DB" w:rsidP="005871A0">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8D62DB" w:rsidRDefault="008D62DB" w:rsidP="008D62DB"/>
    <w:p w:rsidR="00A941CE" w:rsidRDefault="00A941CE"/>
    <w:p w:rsidR="00A941CE" w:rsidRDefault="00A941CE"/>
    <w:p w:rsidR="00A941CE" w:rsidRDefault="00A941CE"/>
    <w:p w:rsidR="00A941CE" w:rsidRDefault="00A941CE"/>
    <w:p w:rsidR="00A941CE" w:rsidRDefault="00A941CE"/>
    <w:p w:rsidR="00A941CE" w:rsidRDefault="00A941CE"/>
    <w:p w:rsidR="00A941CE" w:rsidRDefault="00A941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104EF" w:rsidRPr="00773C62" w:rsidTr="00E047FF">
        <w:tc>
          <w:tcPr>
            <w:tcW w:w="10138" w:type="dxa"/>
            <w:shd w:val="clear" w:color="auto" w:fill="BDD6EE"/>
          </w:tcPr>
          <w:p w:rsidR="007104EF" w:rsidRPr="00773C62" w:rsidRDefault="007104EF" w:rsidP="00E047FF">
            <w:pPr>
              <w:spacing w:after="0" w:line="240" w:lineRule="auto"/>
              <w:jc w:val="right"/>
              <w:rPr>
                <w:rFonts w:ascii="Calibri" w:eastAsia="Times New Roman" w:hAnsi="Calibri" w:cs="Times New Roman"/>
                <w:sz w:val="24"/>
                <w:szCs w:val="24"/>
                <w:lang w:val="en-IE" w:eastAsia="en-IE"/>
              </w:rPr>
            </w:pPr>
            <w:r w:rsidRPr="00773C62">
              <w:rPr>
                <w:rFonts w:ascii="Calibri" w:eastAsia="Times New Roman" w:hAnsi="Calibri" w:cs="Times New Roman"/>
                <w:b/>
                <w:sz w:val="24"/>
                <w:szCs w:val="24"/>
                <w:lang w:val="en-IE" w:eastAsia="en-IE"/>
              </w:rPr>
              <w:t>RA/</w:t>
            </w:r>
            <w:r>
              <w:rPr>
                <w:rFonts w:ascii="Calibri" w:eastAsia="Times New Roman" w:hAnsi="Calibri" w:cs="Times New Roman"/>
                <w:b/>
                <w:sz w:val="24"/>
                <w:szCs w:val="24"/>
                <w:lang w:val="en-IE" w:eastAsia="en-IE"/>
              </w:rPr>
              <w:t>26 Use of rooms as classrooms for NS school children</w:t>
            </w:r>
          </w:p>
        </w:tc>
      </w:tr>
      <w:tr w:rsidR="007104EF" w:rsidRPr="00773C62" w:rsidTr="00E047FF">
        <w:tc>
          <w:tcPr>
            <w:tcW w:w="10138" w:type="dxa"/>
            <w:shd w:val="clear" w:color="auto" w:fill="auto"/>
          </w:tcPr>
          <w:p w:rsidR="007104EF" w:rsidRPr="00773C62" w:rsidRDefault="007104EF" w:rsidP="00E047FF">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569"/>
              <w:gridCol w:w="3203"/>
              <w:gridCol w:w="2104"/>
            </w:tblGrid>
            <w:tr w:rsidR="007104EF" w:rsidRPr="00773C62" w:rsidTr="00E047FF">
              <w:tc>
                <w:tcPr>
                  <w:tcW w:w="1775" w:type="dxa"/>
                  <w:shd w:val="clear" w:color="auto" w:fill="FFE599"/>
                </w:tcPr>
                <w:p w:rsidR="007104EF" w:rsidRPr="00773C62" w:rsidRDefault="007104EF" w:rsidP="00E047FF">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Activity/Hazard</w:t>
                  </w:r>
                </w:p>
              </w:tc>
              <w:tc>
                <w:tcPr>
                  <w:tcW w:w="4772" w:type="dxa"/>
                  <w:gridSpan w:val="2"/>
                  <w:shd w:val="clear" w:color="auto" w:fill="auto"/>
                </w:tcPr>
                <w:p w:rsidR="007104EF" w:rsidRPr="00773C62" w:rsidRDefault="007104EF" w:rsidP="00E047FF">
                  <w:pPr>
                    <w:spacing w:after="0" w:line="240" w:lineRule="auto"/>
                    <w:jc w:val="both"/>
                    <w:rPr>
                      <w:rFonts w:ascii="Calibri" w:eastAsia="Times New Roman" w:hAnsi="Calibri" w:cs="Times New Roman"/>
                      <w:b/>
                      <w:sz w:val="24"/>
                      <w:szCs w:val="24"/>
                      <w:lang w:val="en-IE" w:eastAsia="en-IE"/>
                    </w:rPr>
                  </w:pPr>
                  <w:r>
                    <w:rPr>
                      <w:rFonts w:ascii="Calibri" w:eastAsia="Times New Roman" w:hAnsi="Calibri" w:cs="Times New Roman"/>
                      <w:b/>
                      <w:sz w:val="24"/>
                      <w:szCs w:val="24"/>
                      <w:lang w:val="en-IE" w:eastAsia="en-IE"/>
                    </w:rPr>
                    <w:t xml:space="preserve"> National School Activities</w:t>
                  </w:r>
                </w:p>
              </w:tc>
              <w:tc>
                <w:tcPr>
                  <w:tcW w:w="2104" w:type="dxa"/>
                  <w:vMerge w:val="restart"/>
                  <w:shd w:val="clear" w:color="auto" w:fill="auto"/>
                </w:tcPr>
                <w:p w:rsidR="007104EF" w:rsidRDefault="007104EF" w:rsidP="00E047FF">
                  <w:pPr>
                    <w:spacing w:after="0" w:line="240" w:lineRule="auto"/>
                    <w:jc w:val="both"/>
                    <w:rPr>
                      <w:rFonts w:ascii="Calibri" w:eastAsia="Times New Roman" w:hAnsi="Calibri" w:cs="Times New Roman"/>
                      <w:b/>
                      <w:sz w:val="24"/>
                      <w:szCs w:val="24"/>
                      <w:lang w:val="en-IE" w:eastAsia="en-IE"/>
                    </w:rPr>
                  </w:pPr>
                </w:p>
                <w:p w:rsidR="000D552C" w:rsidRPr="000D552C" w:rsidRDefault="000D552C" w:rsidP="000D552C">
                  <w:pPr>
                    <w:jc w:val="center"/>
                    <w:rPr>
                      <w:rFonts w:ascii="Calibri" w:eastAsia="Times New Roman" w:hAnsi="Calibri" w:cs="Times New Roman"/>
                      <w:sz w:val="24"/>
                      <w:szCs w:val="24"/>
                      <w:lang w:val="en-IE" w:eastAsia="en-IE"/>
                    </w:rPr>
                  </w:pPr>
                </w:p>
              </w:tc>
            </w:tr>
            <w:tr w:rsidR="007104EF" w:rsidRPr="00773C62" w:rsidTr="00E047FF">
              <w:tc>
                <w:tcPr>
                  <w:tcW w:w="1775" w:type="dxa"/>
                  <w:shd w:val="clear" w:color="auto" w:fill="FFE599"/>
                </w:tcPr>
                <w:p w:rsidR="007104EF" w:rsidRPr="00773C62" w:rsidRDefault="007104EF" w:rsidP="00E047FF">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Risk</w:t>
                  </w:r>
                </w:p>
              </w:tc>
              <w:tc>
                <w:tcPr>
                  <w:tcW w:w="4772" w:type="dxa"/>
                  <w:gridSpan w:val="2"/>
                  <w:shd w:val="clear" w:color="auto" w:fill="auto"/>
                </w:tcPr>
                <w:p w:rsidR="007104EF" w:rsidRPr="00773C62" w:rsidRDefault="007104EF" w:rsidP="00E047FF">
                  <w:pPr>
                    <w:spacing w:after="150" w:line="240" w:lineRule="auto"/>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Slips, trips, &amp; falls, Fire</w:t>
                  </w:r>
                </w:p>
              </w:tc>
              <w:tc>
                <w:tcPr>
                  <w:tcW w:w="2104" w:type="dxa"/>
                  <w:vMerge/>
                  <w:shd w:val="clear" w:color="auto" w:fill="auto"/>
                </w:tcPr>
                <w:p w:rsidR="007104EF" w:rsidRPr="00773C62" w:rsidRDefault="007104EF" w:rsidP="00E047FF">
                  <w:pPr>
                    <w:spacing w:after="0" w:line="240" w:lineRule="auto"/>
                    <w:jc w:val="both"/>
                    <w:rPr>
                      <w:rFonts w:ascii="Calibri" w:eastAsia="Times New Roman" w:hAnsi="Calibri" w:cs="Times New Roman"/>
                      <w:sz w:val="24"/>
                      <w:szCs w:val="24"/>
                      <w:lang w:val="en-IE" w:eastAsia="en-IE"/>
                    </w:rPr>
                  </w:pPr>
                </w:p>
              </w:tc>
            </w:tr>
            <w:tr w:rsidR="007104EF" w:rsidRPr="00773C62" w:rsidTr="00E047FF">
              <w:tc>
                <w:tcPr>
                  <w:tcW w:w="3344" w:type="dxa"/>
                  <w:gridSpan w:val="2"/>
                  <w:shd w:val="clear" w:color="auto" w:fill="FFE599"/>
                </w:tcPr>
                <w:p w:rsidR="007104EF" w:rsidRPr="00773C62" w:rsidRDefault="007104EF" w:rsidP="00E047FF">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WITHOUT Controls</w:t>
                  </w:r>
                  <w:r w:rsidRPr="00773C62">
                    <w:rPr>
                      <w:rFonts w:ascii="Calibri" w:eastAsia="Times New Roman" w:hAnsi="Calibri" w:cs="Times New Roman"/>
                      <w:b/>
                      <w:sz w:val="24"/>
                      <w:szCs w:val="24"/>
                      <w:lang w:val="en-IE" w:eastAsia="en-IE"/>
                    </w:rPr>
                    <w:t xml:space="preserve"> in Place</w:t>
                  </w:r>
                </w:p>
              </w:tc>
              <w:tc>
                <w:tcPr>
                  <w:tcW w:w="3203" w:type="dxa"/>
                  <w:shd w:val="clear" w:color="auto" w:fill="FF0000"/>
                </w:tcPr>
                <w:p w:rsidR="007104EF" w:rsidRPr="00773C62" w:rsidRDefault="007104EF" w:rsidP="00E047FF">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HIGH</w:t>
                  </w:r>
                </w:p>
              </w:tc>
              <w:tc>
                <w:tcPr>
                  <w:tcW w:w="2104" w:type="dxa"/>
                  <w:vMerge/>
                  <w:shd w:val="clear" w:color="auto" w:fill="auto"/>
                </w:tcPr>
                <w:p w:rsidR="007104EF" w:rsidRPr="00773C62" w:rsidRDefault="007104EF" w:rsidP="00E047FF">
                  <w:pPr>
                    <w:spacing w:after="0" w:line="240" w:lineRule="auto"/>
                    <w:jc w:val="center"/>
                    <w:rPr>
                      <w:rFonts w:ascii="Calibri" w:eastAsia="Times New Roman" w:hAnsi="Calibri" w:cs="Times New Roman"/>
                      <w:b/>
                      <w:sz w:val="24"/>
                      <w:szCs w:val="24"/>
                      <w:lang w:val="en-IE" w:eastAsia="en-IE"/>
                    </w:rPr>
                  </w:pPr>
                </w:p>
              </w:tc>
            </w:tr>
            <w:tr w:rsidR="007104EF" w:rsidRPr="00773C62" w:rsidTr="00E047FF">
              <w:tc>
                <w:tcPr>
                  <w:tcW w:w="3344" w:type="dxa"/>
                  <w:gridSpan w:val="2"/>
                  <w:shd w:val="clear" w:color="auto" w:fill="FFE599"/>
                </w:tcPr>
                <w:p w:rsidR="007104EF" w:rsidRPr="00773C62" w:rsidRDefault="007104EF" w:rsidP="00E047FF">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Who Might be Harmed</w:t>
                  </w:r>
                </w:p>
              </w:tc>
              <w:tc>
                <w:tcPr>
                  <w:tcW w:w="3203" w:type="dxa"/>
                  <w:shd w:val="clear" w:color="auto" w:fill="auto"/>
                </w:tcPr>
                <w:p w:rsidR="007104EF" w:rsidRPr="00773C62" w:rsidRDefault="007104EF" w:rsidP="00E047FF">
                  <w:pPr>
                    <w:spacing w:after="0" w:line="240" w:lineRule="auto"/>
                    <w:jc w:val="both"/>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w:t>
                  </w:r>
                  <w:r w:rsidR="00A05565">
                    <w:rPr>
                      <w:rFonts w:ascii="Calibri" w:eastAsia="Times New Roman" w:hAnsi="Calibri" w:cs="Times New Roman"/>
                      <w:sz w:val="24"/>
                      <w:szCs w:val="24"/>
                      <w:lang w:val="en-IE" w:eastAsia="en-IE"/>
                    </w:rPr>
                    <w:t>School Children &amp; Teachers, Inspectors</w:t>
                  </w:r>
                </w:p>
              </w:tc>
              <w:tc>
                <w:tcPr>
                  <w:tcW w:w="2104" w:type="dxa"/>
                  <w:vMerge/>
                  <w:shd w:val="clear" w:color="auto" w:fill="auto"/>
                </w:tcPr>
                <w:p w:rsidR="007104EF" w:rsidRPr="00773C62" w:rsidRDefault="007104EF" w:rsidP="00E047FF">
                  <w:pPr>
                    <w:spacing w:after="0" w:line="240" w:lineRule="auto"/>
                    <w:jc w:val="both"/>
                    <w:rPr>
                      <w:rFonts w:ascii="Calibri" w:eastAsia="Times New Roman" w:hAnsi="Calibri" w:cs="Times New Roman"/>
                      <w:sz w:val="24"/>
                      <w:szCs w:val="24"/>
                      <w:lang w:val="en-IE" w:eastAsia="en-IE"/>
                    </w:rPr>
                  </w:pPr>
                </w:p>
              </w:tc>
            </w:tr>
            <w:tr w:rsidR="007104EF" w:rsidRPr="00773C62" w:rsidTr="00E047FF">
              <w:tc>
                <w:tcPr>
                  <w:tcW w:w="1775" w:type="dxa"/>
                  <w:shd w:val="clear" w:color="auto" w:fill="FFE599"/>
                </w:tcPr>
                <w:p w:rsidR="007104EF" w:rsidRPr="00773C62" w:rsidRDefault="007104EF" w:rsidP="00E047FF">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Consequences</w:t>
                  </w:r>
                </w:p>
              </w:tc>
              <w:tc>
                <w:tcPr>
                  <w:tcW w:w="4772" w:type="dxa"/>
                  <w:gridSpan w:val="2"/>
                  <w:shd w:val="clear" w:color="auto" w:fill="auto"/>
                </w:tcPr>
                <w:p w:rsidR="007104EF" w:rsidRPr="00773C62" w:rsidRDefault="00A05565"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Serious injuries/death/minor injuries</w:t>
                  </w:r>
                </w:p>
              </w:tc>
              <w:tc>
                <w:tcPr>
                  <w:tcW w:w="2104" w:type="dxa"/>
                  <w:vMerge/>
                  <w:shd w:val="clear" w:color="auto" w:fill="auto"/>
                </w:tcPr>
                <w:p w:rsidR="007104EF" w:rsidRPr="00773C62" w:rsidRDefault="007104EF" w:rsidP="00E047FF">
                  <w:pPr>
                    <w:spacing w:after="0" w:line="240" w:lineRule="auto"/>
                    <w:jc w:val="both"/>
                    <w:rPr>
                      <w:rFonts w:ascii="Calibri" w:eastAsia="Times New Roman" w:hAnsi="Calibri" w:cs="Times New Roman"/>
                      <w:sz w:val="24"/>
                      <w:szCs w:val="24"/>
                      <w:lang w:val="en-IE" w:eastAsia="en-IE"/>
                    </w:rPr>
                  </w:pPr>
                </w:p>
              </w:tc>
            </w:tr>
          </w:tbl>
          <w:p w:rsidR="007104EF" w:rsidRPr="00773C62" w:rsidRDefault="007104EF" w:rsidP="00E047FF">
            <w:pPr>
              <w:spacing w:after="0" w:line="240" w:lineRule="auto"/>
              <w:jc w:val="both"/>
              <w:rPr>
                <w:rFonts w:ascii="Calibri" w:eastAsia="Times New Roman" w:hAnsi="Calibri" w:cs="Times New Roman"/>
                <w:color w:val="FFFFFF"/>
                <w:sz w:val="24"/>
                <w:szCs w:val="24"/>
                <w:lang w:val="en-IE" w:eastAsia="en-IE"/>
              </w:rPr>
            </w:pPr>
          </w:p>
        </w:tc>
      </w:tr>
      <w:tr w:rsidR="007104EF" w:rsidRPr="001168D9" w:rsidTr="00E047FF">
        <w:tc>
          <w:tcPr>
            <w:tcW w:w="10138" w:type="dxa"/>
            <w:shd w:val="clear" w:color="auto" w:fill="auto"/>
          </w:tcPr>
          <w:p w:rsidR="007104EF" w:rsidRDefault="007104EF" w:rsidP="00E047FF">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Controls/Safe Systems of Work:</w:t>
            </w:r>
          </w:p>
          <w:p w:rsidR="00A05565" w:rsidRDefault="00A05565" w:rsidP="00E047FF">
            <w:pPr>
              <w:spacing w:after="0" w:line="240" w:lineRule="auto"/>
              <w:jc w:val="both"/>
              <w:rPr>
                <w:rFonts w:ascii="Calibri" w:eastAsia="Times New Roman" w:hAnsi="Calibri" w:cs="Times New Roman"/>
                <w:sz w:val="24"/>
                <w:szCs w:val="24"/>
                <w:lang w:val="en-IE" w:eastAsia="en-IE"/>
              </w:rPr>
            </w:pPr>
            <w:r w:rsidRPr="00A05565">
              <w:rPr>
                <w:rFonts w:ascii="Calibri" w:eastAsia="Times New Roman" w:hAnsi="Calibri" w:cs="Times New Roman"/>
                <w:sz w:val="24"/>
                <w:szCs w:val="24"/>
                <w:lang w:val="en-IE" w:eastAsia="en-IE"/>
              </w:rPr>
              <w:t>Safe access &amp; egress to be provided</w:t>
            </w:r>
            <w:r>
              <w:rPr>
                <w:rFonts w:ascii="Calibri" w:eastAsia="Times New Roman" w:hAnsi="Calibri" w:cs="Times New Roman"/>
                <w:sz w:val="24"/>
                <w:szCs w:val="24"/>
                <w:lang w:val="en-IE" w:eastAsia="en-IE"/>
              </w:rPr>
              <w:t>.</w:t>
            </w:r>
          </w:p>
          <w:p w:rsidR="00A05565" w:rsidRDefault="00A05565"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Stairs to be kept in good order and free from tripping hazards.</w:t>
            </w:r>
          </w:p>
          <w:p w:rsidR="00A05565" w:rsidRDefault="00A05565"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lastRenderedPageBreak/>
              <w:t>Emergency Procedures to be in place with all teachers informed to what to do in the case of an emergency situation</w:t>
            </w:r>
            <w:r w:rsidR="003654A3">
              <w:rPr>
                <w:rFonts w:ascii="Calibri" w:eastAsia="Times New Roman" w:hAnsi="Calibri" w:cs="Times New Roman"/>
                <w:sz w:val="24"/>
                <w:szCs w:val="24"/>
                <w:lang w:val="en-IE" w:eastAsia="en-IE"/>
              </w:rPr>
              <w:t xml:space="preserve"> e.g. fire and emergency evacuation.</w:t>
            </w:r>
          </w:p>
          <w:p w:rsidR="00A05565" w:rsidRDefault="00A05565"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National School to provide a copy of their Safety Statement &amp; Risk Assessments relevant to </w:t>
            </w:r>
          </w:p>
          <w:p w:rsidR="00A05565" w:rsidRDefault="00A05565"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Activities of children and teachers using the upstairs rooms</w:t>
            </w:r>
            <w:r w:rsidR="003654A3">
              <w:rPr>
                <w:rFonts w:ascii="Calibri" w:eastAsia="Times New Roman" w:hAnsi="Calibri" w:cs="Times New Roman"/>
                <w:sz w:val="24"/>
                <w:szCs w:val="24"/>
                <w:lang w:val="en-IE" w:eastAsia="en-IE"/>
              </w:rPr>
              <w:t>.</w:t>
            </w:r>
          </w:p>
          <w:p w:rsidR="003654A3" w:rsidRDefault="003654A3"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Lift not to be used except in cases where the stairs cannot be used e.g. disability.</w:t>
            </w:r>
          </w:p>
          <w:p w:rsidR="003654A3" w:rsidRDefault="003654A3" w:rsidP="00E047FF">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Lift only to be used by children under strict supervision of an adult.</w:t>
            </w:r>
          </w:p>
          <w:p w:rsidR="007104EF" w:rsidRPr="001168D9" w:rsidRDefault="007104EF" w:rsidP="003654A3">
            <w:pPr>
              <w:spacing w:after="0" w:line="240" w:lineRule="auto"/>
              <w:jc w:val="both"/>
              <w:rPr>
                <w:rFonts w:eastAsia="Times New Roman" w:cstheme="minorHAnsi"/>
                <w:b/>
                <w:sz w:val="24"/>
                <w:szCs w:val="24"/>
              </w:rPr>
            </w:pPr>
          </w:p>
        </w:tc>
      </w:tr>
      <w:tr w:rsidR="007104EF" w:rsidRPr="00773C62" w:rsidTr="00E047FF">
        <w:tc>
          <w:tcPr>
            <w:tcW w:w="10138" w:type="dxa"/>
            <w:shd w:val="clear" w:color="auto" w:fill="auto"/>
          </w:tcPr>
          <w:p w:rsidR="007104EF" w:rsidRPr="00773C62" w:rsidRDefault="007104EF" w:rsidP="00E047FF">
            <w:pPr>
              <w:spacing w:after="0" w:line="240" w:lineRule="auto"/>
              <w:rPr>
                <w:rFonts w:ascii="Calibri" w:eastAsia="Times New Roman" w:hAnsi="Calibri" w:cs="Times New Roman"/>
                <w:color w:val="FFFFFF"/>
                <w:sz w:val="24"/>
                <w:szCs w:val="24"/>
                <w:lang w:val="en-IE" w:eastAsia="en-IE"/>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4968"/>
            </w:tblGrid>
            <w:tr w:rsidR="007104EF" w:rsidRPr="00773C62" w:rsidTr="00E047FF">
              <w:tc>
                <w:tcPr>
                  <w:tcW w:w="4218" w:type="dxa"/>
                  <w:shd w:val="clear" w:color="auto" w:fill="FFE599"/>
                </w:tcPr>
                <w:p w:rsidR="007104EF" w:rsidRPr="00773C62" w:rsidRDefault="007104EF" w:rsidP="00E047FF">
                  <w:pPr>
                    <w:spacing w:after="0" w:line="240" w:lineRule="auto"/>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Persons Responsible</w:t>
                  </w:r>
                </w:p>
              </w:tc>
              <w:tc>
                <w:tcPr>
                  <w:tcW w:w="5386" w:type="dxa"/>
                  <w:shd w:val="clear" w:color="auto" w:fill="auto"/>
                </w:tcPr>
                <w:p w:rsidR="000D552C" w:rsidRDefault="007104EF" w:rsidP="00E047FF">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Management,</w:t>
                  </w:r>
                  <w:r>
                    <w:rPr>
                      <w:rFonts w:ascii="Calibri" w:eastAsia="Times New Roman" w:hAnsi="Calibri" w:cs="Times New Roman"/>
                      <w:sz w:val="24"/>
                      <w:szCs w:val="24"/>
                      <w:lang w:val="en-IE" w:eastAsia="en-IE"/>
                    </w:rPr>
                    <w:t xml:space="preserve"> Volunteers,</w:t>
                  </w:r>
                  <w:r w:rsidR="00A05565">
                    <w:rPr>
                      <w:rFonts w:ascii="Calibri" w:eastAsia="Times New Roman" w:hAnsi="Calibri" w:cs="Times New Roman"/>
                      <w:sz w:val="24"/>
                      <w:szCs w:val="24"/>
                      <w:lang w:val="en-IE" w:eastAsia="en-IE"/>
                    </w:rPr>
                    <w:t xml:space="preserve"> </w:t>
                  </w:r>
                  <w:r>
                    <w:rPr>
                      <w:rFonts w:ascii="Calibri" w:eastAsia="Times New Roman" w:hAnsi="Calibri" w:cs="Times New Roman"/>
                      <w:sz w:val="24"/>
                      <w:szCs w:val="24"/>
                      <w:lang w:val="en-IE" w:eastAsia="en-IE"/>
                    </w:rPr>
                    <w:t>Teachers</w:t>
                  </w:r>
                  <w:r w:rsidRPr="00773C62">
                    <w:rPr>
                      <w:rFonts w:ascii="Calibri" w:eastAsia="Times New Roman" w:hAnsi="Calibri" w:cs="Times New Roman"/>
                      <w:sz w:val="24"/>
                      <w:szCs w:val="24"/>
                      <w:lang w:val="en-IE" w:eastAsia="en-IE"/>
                    </w:rPr>
                    <w:t xml:space="preserve"> </w:t>
                  </w:r>
                </w:p>
                <w:p w:rsidR="007104EF" w:rsidRPr="00773C62" w:rsidRDefault="007104EF" w:rsidP="00E047FF">
                  <w:pPr>
                    <w:spacing w:after="0" w:line="240" w:lineRule="auto"/>
                    <w:jc w:val="center"/>
                    <w:rPr>
                      <w:rFonts w:ascii="Calibri" w:eastAsia="Times New Roman" w:hAnsi="Calibri" w:cs="Times New Roman"/>
                      <w:sz w:val="24"/>
                      <w:szCs w:val="24"/>
                      <w:lang w:val="en-IE" w:eastAsia="en-IE"/>
                    </w:rPr>
                  </w:pPr>
                  <w:r w:rsidRPr="00773C62">
                    <w:rPr>
                      <w:rFonts w:ascii="Calibri" w:eastAsia="Times New Roman" w:hAnsi="Calibri" w:cs="Times New Roman"/>
                      <w:sz w:val="24"/>
                      <w:szCs w:val="24"/>
                      <w:lang w:val="en-IE" w:eastAsia="en-IE"/>
                    </w:rPr>
                    <w:t xml:space="preserve"> All Employees</w:t>
                  </w:r>
                </w:p>
              </w:tc>
            </w:tr>
            <w:tr w:rsidR="007104EF" w:rsidRPr="00773C62" w:rsidTr="00E047FF">
              <w:tc>
                <w:tcPr>
                  <w:tcW w:w="4218" w:type="dxa"/>
                  <w:shd w:val="clear" w:color="auto" w:fill="FFE599"/>
                </w:tcPr>
                <w:p w:rsidR="007104EF" w:rsidRPr="00773C62" w:rsidRDefault="007104EF" w:rsidP="00E047FF">
                  <w:pPr>
                    <w:spacing w:after="0" w:line="240" w:lineRule="auto"/>
                    <w:jc w:val="both"/>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 xml:space="preserve">Risk Rating </w:t>
                  </w:r>
                  <w:r w:rsidRPr="00773C62">
                    <w:rPr>
                      <w:rFonts w:ascii="Calibri" w:eastAsia="Times New Roman" w:hAnsi="Calibri" w:cs="Times New Roman"/>
                      <w:b/>
                      <w:sz w:val="24"/>
                      <w:szCs w:val="24"/>
                      <w:u w:val="single"/>
                      <w:lang w:val="en-IE" w:eastAsia="en-IE"/>
                    </w:rPr>
                    <w:t>WITH Controls</w:t>
                  </w:r>
                  <w:r w:rsidRPr="00773C62">
                    <w:rPr>
                      <w:rFonts w:ascii="Calibri" w:eastAsia="Times New Roman" w:hAnsi="Calibri" w:cs="Times New Roman"/>
                      <w:b/>
                      <w:sz w:val="24"/>
                      <w:szCs w:val="24"/>
                      <w:lang w:val="en-IE" w:eastAsia="en-IE"/>
                    </w:rPr>
                    <w:t xml:space="preserve"> in Place</w:t>
                  </w:r>
                </w:p>
              </w:tc>
              <w:tc>
                <w:tcPr>
                  <w:tcW w:w="5386" w:type="dxa"/>
                  <w:shd w:val="clear" w:color="auto" w:fill="FFFF00"/>
                </w:tcPr>
                <w:p w:rsidR="007104EF" w:rsidRPr="00773C62" w:rsidRDefault="007104EF" w:rsidP="00E047FF">
                  <w:pPr>
                    <w:spacing w:after="0" w:line="240" w:lineRule="auto"/>
                    <w:jc w:val="center"/>
                    <w:rPr>
                      <w:rFonts w:ascii="Calibri" w:eastAsia="Times New Roman" w:hAnsi="Calibri" w:cs="Times New Roman"/>
                      <w:b/>
                      <w:sz w:val="24"/>
                      <w:szCs w:val="24"/>
                      <w:lang w:val="en-IE" w:eastAsia="en-IE"/>
                    </w:rPr>
                  </w:pPr>
                  <w:r w:rsidRPr="00773C62">
                    <w:rPr>
                      <w:rFonts w:ascii="Calibri" w:eastAsia="Times New Roman" w:hAnsi="Calibri" w:cs="Times New Roman"/>
                      <w:b/>
                      <w:sz w:val="24"/>
                      <w:szCs w:val="24"/>
                      <w:lang w:val="en-IE" w:eastAsia="en-IE"/>
                    </w:rPr>
                    <w:t>MEDIUM</w:t>
                  </w:r>
                </w:p>
              </w:tc>
            </w:tr>
          </w:tbl>
          <w:p w:rsidR="007104EF" w:rsidRPr="00773C62" w:rsidRDefault="007104EF" w:rsidP="00E047FF">
            <w:pPr>
              <w:spacing w:after="0" w:line="240" w:lineRule="auto"/>
              <w:jc w:val="both"/>
              <w:rPr>
                <w:rFonts w:ascii="Calibri" w:eastAsia="Times New Roman" w:hAnsi="Calibri" w:cs="Times New Roman"/>
                <w:color w:val="FFFFFF"/>
                <w:sz w:val="24"/>
                <w:szCs w:val="24"/>
                <w:lang w:val="en-IE" w:eastAsia="en-IE"/>
              </w:rPr>
            </w:pPr>
            <w:r w:rsidRPr="00773C62">
              <w:rPr>
                <w:rFonts w:ascii="Calibri" w:eastAsia="Times New Roman" w:hAnsi="Calibri" w:cs="Times New Roman"/>
                <w:color w:val="FFFFFF"/>
                <w:sz w:val="24"/>
                <w:szCs w:val="24"/>
                <w:lang w:val="en-IE" w:eastAsia="en-IE"/>
              </w:rPr>
              <w:t>&lt;&gt;</w:t>
            </w:r>
          </w:p>
        </w:tc>
      </w:tr>
    </w:tbl>
    <w:p w:rsidR="00A941CE" w:rsidRDefault="00A941CE"/>
    <w:p w:rsidR="00A941CE" w:rsidRDefault="00A941CE"/>
    <w:p w:rsidR="00AB1089" w:rsidRPr="00AB1089" w:rsidRDefault="00AB1089" w:rsidP="00AB1089">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rFonts w:ascii="Calibri" w:eastAsia="Times New Roman" w:hAnsi="Calibri" w:cs="Times New Roman"/>
          <w:b/>
          <w:sz w:val="24"/>
          <w:szCs w:val="24"/>
          <w:lang w:val="en-IE" w:eastAsia="en-IE"/>
        </w:rPr>
      </w:pPr>
      <w:r w:rsidRPr="00AB1089">
        <w:rPr>
          <w:rFonts w:ascii="Calibri" w:eastAsia="Times New Roman" w:hAnsi="Calibri" w:cs="Times New Roman"/>
          <w:b/>
          <w:sz w:val="24"/>
          <w:szCs w:val="24"/>
          <w:lang w:val="en-IE" w:eastAsia="en-IE"/>
        </w:rPr>
        <w:t>13.0</w:t>
      </w:r>
      <w:r w:rsidRPr="00AB1089">
        <w:rPr>
          <w:rFonts w:ascii="Calibri" w:eastAsia="Times New Roman" w:hAnsi="Calibri" w:cs="Times New Roman"/>
          <w:b/>
          <w:sz w:val="24"/>
          <w:szCs w:val="24"/>
          <w:lang w:val="en-IE" w:eastAsia="en-IE"/>
        </w:rPr>
        <w:tab/>
        <w:t>Site Specific Operations and Controls</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3D131B"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Area 1: Training </w:t>
      </w:r>
      <w:r w:rsidR="00AB1089">
        <w:rPr>
          <w:rFonts w:ascii="Calibri" w:eastAsia="Times New Roman" w:hAnsi="Calibri" w:cs="Times New Roman"/>
          <w:sz w:val="24"/>
          <w:szCs w:val="24"/>
          <w:lang w:val="en-IE" w:eastAsia="en-IE"/>
        </w:rPr>
        <w:t>Rooms</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Area 2: Office</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r w:rsidRPr="00AB1089">
        <w:rPr>
          <w:rFonts w:ascii="Calibri" w:eastAsia="Times New Roman" w:hAnsi="Calibri" w:cs="Times New Roman"/>
          <w:sz w:val="24"/>
          <w:szCs w:val="24"/>
          <w:lang w:val="en-IE" w:eastAsia="en-IE"/>
        </w:rPr>
        <w:t xml:space="preserve">Area 3: </w:t>
      </w:r>
      <w:r>
        <w:rPr>
          <w:rFonts w:ascii="Calibri" w:eastAsia="Times New Roman" w:hAnsi="Calibri" w:cs="Times New Roman"/>
          <w:sz w:val="24"/>
          <w:szCs w:val="24"/>
          <w:lang w:val="en-IE" w:eastAsia="en-IE"/>
        </w:rPr>
        <w:t>Kitchen</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r w:rsidRPr="00AB1089">
        <w:rPr>
          <w:rFonts w:ascii="Calibri" w:eastAsia="Times New Roman" w:hAnsi="Calibri" w:cs="Times New Roman"/>
          <w:sz w:val="24"/>
          <w:szCs w:val="24"/>
          <w:lang w:val="en-IE" w:eastAsia="en-IE"/>
        </w:rPr>
        <w:t xml:space="preserve">Area 4: </w:t>
      </w:r>
      <w:r>
        <w:rPr>
          <w:rFonts w:ascii="Calibri" w:eastAsia="Times New Roman" w:hAnsi="Calibri" w:cs="Times New Roman"/>
          <w:sz w:val="24"/>
          <w:szCs w:val="24"/>
          <w:lang w:val="en-IE" w:eastAsia="en-IE"/>
        </w:rPr>
        <w:t>Main Hall</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r w:rsidRPr="00AB1089">
        <w:rPr>
          <w:rFonts w:ascii="Calibri" w:eastAsia="Times New Roman" w:hAnsi="Calibri" w:cs="Times New Roman"/>
          <w:sz w:val="24"/>
          <w:szCs w:val="24"/>
          <w:lang w:val="en-IE" w:eastAsia="en-IE"/>
        </w:rPr>
        <w:t xml:space="preserve">Area 5: </w:t>
      </w:r>
      <w:r>
        <w:rPr>
          <w:rFonts w:ascii="Calibri" w:eastAsia="Times New Roman" w:hAnsi="Calibri" w:cs="Times New Roman"/>
          <w:sz w:val="24"/>
          <w:szCs w:val="24"/>
          <w:lang w:val="en-IE" w:eastAsia="en-IE"/>
        </w:rPr>
        <w:t>Welfare Facilities</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 xml:space="preserve">Area 6: Storage Areas </w:t>
      </w: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r w:rsidRPr="00AB1089">
        <w:rPr>
          <w:rFonts w:ascii="Calibri" w:eastAsia="Times New Roman" w:hAnsi="Calibri" w:cs="Times New Roman"/>
          <w:sz w:val="24"/>
          <w:szCs w:val="24"/>
          <w:lang w:val="en-IE" w:eastAsia="en-IE"/>
        </w:rPr>
        <w:t xml:space="preserve">Area 7: </w:t>
      </w:r>
      <w:r w:rsidR="00C23871">
        <w:rPr>
          <w:rFonts w:ascii="Calibri" w:eastAsia="Times New Roman" w:hAnsi="Calibri" w:cs="Times New Roman"/>
          <w:sz w:val="24"/>
          <w:szCs w:val="24"/>
          <w:lang w:val="en-IE" w:eastAsia="en-IE"/>
        </w:rPr>
        <w:t>Reception</w:t>
      </w:r>
    </w:p>
    <w:p w:rsidR="00AB1089" w:rsidRDefault="00C23871"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Area 8: Parking Area</w:t>
      </w:r>
    </w:p>
    <w:p w:rsidR="003654A3" w:rsidRPr="00AB1089" w:rsidRDefault="003654A3" w:rsidP="00AB1089">
      <w:pPr>
        <w:spacing w:after="0" w:line="240" w:lineRule="auto"/>
        <w:jc w:val="both"/>
        <w:rPr>
          <w:rFonts w:ascii="Calibri" w:eastAsia="Times New Roman" w:hAnsi="Calibri" w:cs="Times New Roman"/>
          <w:sz w:val="24"/>
          <w:szCs w:val="24"/>
          <w:lang w:val="en-IE" w:eastAsia="en-IE"/>
        </w:rPr>
      </w:pPr>
      <w:r>
        <w:rPr>
          <w:rFonts w:ascii="Calibri" w:eastAsia="Times New Roman" w:hAnsi="Calibri" w:cs="Times New Roman"/>
          <w:sz w:val="24"/>
          <w:szCs w:val="24"/>
          <w:lang w:val="en-IE" w:eastAsia="en-IE"/>
        </w:rPr>
        <w:t>Area 9: Second Floor</w:t>
      </w: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Pr="00AB1089" w:rsidRDefault="003654A3"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tbl>
      <w:tblPr>
        <w:tblStyle w:val="TableGrid"/>
        <w:tblW w:w="0" w:type="auto"/>
        <w:tblLook w:val="04A0" w:firstRow="1" w:lastRow="0" w:firstColumn="1" w:lastColumn="0" w:noHBand="0" w:noVBand="1"/>
      </w:tblPr>
      <w:tblGrid>
        <w:gridCol w:w="2226"/>
        <w:gridCol w:w="1880"/>
        <w:gridCol w:w="1134"/>
        <w:gridCol w:w="3776"/>
      </w:tblGrid>
      <w:tr w:rsidR="00AB1089" w:rsidRPr="00AB1089" w:rsidTr="00AB1089">
        <w:tc>
          <w:tcPr>
            <w:tcW w:w="2226" w:type="dxa"/>
            <w:shd w:val="clear" w:color="auto" w:fill="BDD6EE" w:themeFill="accent1" w:themeFillTint="66"/>
          </w:tcPr>
          <w:p w:rsidR="00AB1089" w:rsidRPr="00AB1089" w:rsidRDefault="003D131B" w:rsidP="00AB1089">
            <w:pPr>
              <w:jc w:val="both"/>
              <w:rPr>
                <w:b/>
                <w:sz w:val="24"/>
                <w:szCs w:val="24"/>
                <w:lang w:val="en-IE" w:eastAsia="en-IE"/>
              </w:rPr>
            </w:pPr>
            <w:r>
              <w:rPr>
                <w:b/>
                <w:sz w:val="24"/>
                <w:szCs w:val="24"/>
                <w:lang w:val="en-IE" w:eastAsia="en-IE"/>
              </w:rPr>
              <w:t>Training</w:t>
            </w:r>
            <w:r w:rsidR="00C23871">
              <w:rPr>
                <w:b/>
                <w:sz w:val="24"/>
                <w:szCs w:val="24"/>
                <w:lang w:val="en-IE" w:eastAsia="en-IE"/>
              </w:rPr>
              <w:t xml:space="preserve"> Rooms</w:t>
            </w:r>
          </w:p>
        </w:tc>
        <w:tc>
          <w:tcPr>
            <w:tcW w:w="3014" w:type="dxa"/>
            <w:gridSpan w:val="2"/>
          </w:tcPr>
          <w:p w:rsidR="00AB1089" w:rsidRPr="00AB1089" w:rsidRDefault="00AB1089" w:rsidP="00AB1089">
            <w:pPr>
              <w:jc w:val="both"/>
              <w:rPr>
                <w:sz w:val="24"/>
                <w:szCs w:val="24"/>
                <w:lang w:val="en-IE" w:eastAsia="en-IE"/>
              </w:rPr>
            </w:pPr>
          </w:p>
          <w:p w:rsidR="00AB1089" w:rsidRPr="00AB1089" w:rsidRDefault="005C0899" w:rsidP="00AB1089">
            <w:pPr>
              <w:jc w:val="both"/>
              <w:rPr>
                <w:sz w:val="24"/>
                <w:szCs w:val="24"/>
                <w:lang w:val="en-IE" w:eastAsia="en-IE"/>
              </w:rPr>
            </w:pPr>
            <w:r>
              <w:rPr>
                <w:sz w:val="24"/>
                <w:szCs w:val="24"/>
                <w:lang w:val="en-IE" w:eastAsia="en-IE"/>
              </w:rPr>
              <w:t>Mucklagh Community Development Ltd.</w:t>
            </w:r>
            <w:r w:rsidR="003D131B">
              <w:rPr>
                <w:sz w:val="24"/>
                <w:szCs w:val="24"/>
                <w:lang w:val="en-IE" w:eastAsia="en-IE"/>
              </w:rPr>
              <w:t xml:space="preserve"> </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Pr="00AB1089" w:rsidRDefault="008304C3" w:rsidP="00AB1089">
            <w:pPr>
              <w:jc w:val="both"/>
              <w:rPr>
                <w:sz w:val="24"/>
                <w:szCs w:val="24"/>
                <w:lang w:val="en-IE" w:eastAsia="en-IE"/>
              </w:rPr>
            </w:pPr>
            <w:r>
              <w:rPr>
                <w:noProof/>
                <w:lang w:val="en-IE" w:eastAsia="en-IE"/>
              </w:rPr>
              <w:drawing>
                <wp:inline distT="0" distB="0" distL="0" distR="0" wp14:anchorId="73E6F50D" wp14:editId="7E53DD4B">
                  <wp:extent cx="1901190" cy="981075"/>
                  <wp:effectExtent l="0" t="0" r="381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8534" cy="990025"/>
                          </a:xfrm>
                          <a:prstGeom prst="rect">
                            <a:avLst/>
                          </a:prstGeom>
                        </pic:spPr>
                      </pic:pic>
                    </a:graphicData>
                  </a:graphic>
                </wp:inline>
              </w:drawing>
            </w:r>
          </w:p>
        </w:tc>
      </w:tr>
      <w:tr w:rsidR="00AB1089" w:rsidRPr="00AB1089" w:rsidTr="00AB1089">
        <w:tc>
          <w:tcPr>
            <w:tcW w:w="2226" w:type="dxa"/>
            <w:shd w:val="clear" w:color="auto" w:fill="FFE599" w:themeFill="accent4" w:themeFillTint="66"/>
          </w:tcPr>
          <w:p w:rsidR="00AB1089" w:rsidRPr="00AB1089" w:rsidRDefault="00AB1089" w:rsidP="00AB1089">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Risk Assessments</w:t>
            </w:r>
          </w:p>
        </w:tc>
      </w:tr>
      <w:tr w:rsidR="00AB1089" w:rsidRPr="00AB1089" w:rsidTr="00AB1089">
        <w:tc>
          <w:tcPr>
            <w:tcW w:w="2226" w:type="dxa"/>
          </w:tcPr>
          <w:p w:rsidR="00AB1089" w:rsidRPr="00AB1089" w:rsidRDefault="003D131B" w:rsidP="00AB1089">
            <w:pPr>
              <w:numPr>
                <w:ilvl w:val="0"/>
                <w:numId w:val="74"/>
              </w:numPr>
              <w:ind w:left="313"/>
              <w:rPr>
                <w:sz w:val="24"/>
                <w:szCs w:val="24"/>
                <w:lang w:val="en-IE" w:eastAsia="en-IE"/>
              </w:rPr>
            </w:pPr>
            <w:r>
              <w:rPr>
                <w:sz w:val="24"/>
                <w:szCs w:val="24"/>
                <w:lang w:val="en-IE" w:eastAsia="en-IE"/>
              </w:rPr>
              <w:t xml:space="preserve">Training </w:t>
            </w:r>
          </w:p>
          <w:p w:rsidR="00AB1089" w:rsidRPr="00AB1089" w:rsidRDefault="00AB1089" w:rsidP="00AB1089">
            <w:pPr>
              <w:ind w:left="313"/>
              <w:rPr>
                <w:sz w:val="24"/>
                <w:szCs w:val="24"/>
                <w:lang w:val="en-IE" w:eastAsia="en-IE"/>
              </w:rPr>
            </w:pPr>
          </w:p>
        </w:tc>
        <w:tc>
          <w:tcPr>
            <w:tcW w:w="3014" w:type="dxa"/>
            <w:gridSpan w:val="2"/>
          </w:tcPr>
          <w:p w:rsidR="00AB1089" w:rsidRDefault="008304C3" w:rsidP="00AB1089">
            <w:pPr>
              <w:jc w:val="both"/>
              <w:rPr>
                <w:sz w:val="24"/>
                <w:szCs w:val="24"/>
                <w:lang w:val="en-IE" w:eastAsia="en-IE"/>
              </w:rPr>
            </w:pPr>
            <w:r>
              <w:rPr>
                <w:sz w:val="24"/>
                <w:szCs w:val="24"/>
                <w:lang w:val="en-IE" w:eastAsia="en-IE"/>
              </w:rPr>
              <w:t xml:space="preserve">Desks </w:t>
            </w:r>
          </w:p>
          <w:p w:rsidR="008304C3" w:rsidRDefault="008304C3" w:rsidP="00AB1089">
            <w:pPr>
              <w:jc w:val="both"/>
              <w:rPr>
                <w:sz w:val="24"/>
                <w:szCs w:val="24"/>
                <w:lang w:val="en-IE" w:eastAsia="en-IE"/>
              </w:rPr>
            </w:pPr>
            <w:r>
              <w:rPr>
                <w:sz w:val="24"/>
                <w:szCs w:val="24"/>
                <w:lang w:val="en-IE" w:eastAsia="en-IE"/>
              </w:rPr>
              <w:t>Chairs</w:t>
            </w:r>
          </w:p>
          <w:p w:rsidR="008304C3" w:rsidRDefault="008304C3" w:rsidP="00AB1089">
            <w:pPr>
              <w:jc w:val="both"/>
              <w:rPr>
                <w:sz w:val="24"/>
                <w:szCs w:val="24"/>
                <w:lang w:val="en-IE" w:eastAsia="en-IE"/>
              </w:rPr>
            </w:pPr>
            <w:r>
              <w:rPr>
                <w:sz w:val="24"/>
                <w:szCs w:val="24"/>
                <w:lang w:val="en-IE" w:eastAsia="en-IE"/>
              </w:rPr>
              <w:t>Computer</w:t>
            </w:r>
          </w:p>
          <w:p w:rsidR="008304C3" w:rsidRPr="00AB1089" w:rsidRDefault="008304C3" w:rsidP="00AB1089">
            <w:pPr>
              <w:jc w:val="both"/>
              <w:rPr>
                <w:sz w:val="24"/>
                <w:szCs w:val="24"/>
                <w:lang w:val="en-IE" w:eastAsia="en-IE"/>
              </w:rPr>
            </w:pPr>
            <w:r>
              <w:rPr>
                <w:sz w:val="24"/>
                <w:szCs w:val="24"/>
                <w:lang w:val="en-IE" w:eastAsia="en-IE"/>
              </w:rPr>
              <w:t>Projector</w:t>
            </w:r>
          </w:p>
          <w:p w:rsidR="00AB1089" w:rsidRPr="00AB1089" w:rsidRDefault="00AB1089" w:rsidP="00AB1089">
            <w:pPr>
              <w:jc w:val="both"/>
              <w:rPr>
                <w:sz w:val="24"/>
                <w:szCs w:val="24"/>
                <w:lang w:val="en-IE" w:eastAsia="en-IE"/>
              </w:rPr>
            </w:pPr>
            <w:r w:rsidRPr="00AB1089">
              <w:rPr>
                <w:sz w:val="24"/>
                <w:szCs w:val="24"/>
                <w:lang w:val="en-IE" w:eastAsia="en-IE"/>
              </w:rPr>
              <w:t>Cleaning equipment</w:t>
            </w:r>
          </w:p>
          <w:p w:rsidR="00AB1089" w:rsidRPr="00AB1089" w:rsidRDefault="00AB1089" w:rsidP="00AB1089">
            <w:pPr>
              <w:jc w:val="both"/>
              <w:rPr>
                <w:sz w:val="24"/>
                <w:szCs w:val="24"/>
                <w:lang w:val="en-IE" w:eastAsia="en-IE"/>
              </w:rPr>
            </w:pPr>
          </w:p>
        </w:tc>
        <w:tc>
          <w:tcPr>
            <w:tcW w:w="3776" w:type="dxa"/>
          </w:tcPr>
          <w:p w:rsidR="00AB1089" w:rsidRDefault="003D131B" w:rsidP="003D131B">
            <w:pPr>
              <w:jc w:val="both"/>
              <w:rPr>
                <w:sz w:val="24"/>
                <w:szCs w:val="24"/>
                <w:lang w:val="en-IE" w:eastAsia="en-IE"/>
              </w:rPr>
            </w:pPr>
            <w:r>
              <w:rPr>
                <w:sz w:val="24"/>
                <w:szCs w:val="24"/>
                <w:lang w:val="en-IE" w:eastAsia="en-IE"/>
              </w:rPr>
              <w:t>RA/</w:t>
            </w:r>
            <w:r w:rsidR="00862590">
              <w:rPr>
                <w:sz w:val="24"/>
                <w:szCs w:val="24"/>
                <w:lang w:val="en-IE" w:eastAsia="en-IE"/>
              </w:rPr>
              <w:t>01</w:t>
            </w:r>
          </w:p>
          <w:p w:rsidR="00862590" w:rsidRDefault="00862590" w:rsidP="003D131B">
            <w:pPr>
              <w:jc w:val="both"/>
              <w:rPr>
                <w:sz w:val="24"/>
                <w:szCs w:val="24"/>
                <w:lang w:val="en-IE" w:eastAsia="en-IE"/>
              </w:rPr>
            </w:pPr>
            <w:r>
              <w:rPr>
                <w:sz w:val="24"/>
                <w:szCs w:val="24"/>
                <w:lang w:val="en-IE" w:eastAsia="en-IE"/>
              </w:rPr>
              <w:t>RA/02</w:t>
            </w:r>
          </w:p>
          <w:p w:rsidR="00862590" w:rsidRDefault="00862590" w:rsidP="003D131B">
            <w:pPr>
              <w:jc w:val="both"/>
              <w:rPr>
                <w:sz w:val="24"/>
                <w:szCs w:val="24"/>
                <w:lang w:val="en-IE" w:eastAsia="en-IE"/>
              </w:rPr>
            </w:pPr>
            <w:r>
              <w:rPr>
                <w:sz w:val="24"/>
                <w:szCs w:val="24"/>
                <w:lang w:val="en-IE" w:eastAsia="en-IE"/>
              </w:rPr>
              <w:t>RA/03</w:t>
            </w:r>
          </w:p>
          <w:p w:rsidR="00862590" w:rsidRDefault="00862590" w:rsidP="003D131B">
            <w:pPr>
              <w:jc w:val="both"/>
              <w:rPr>
                <w:sz w:val="24"/>
                <w:szCs w:val="24"/>
                <w:lang w:val="en-IE" w:eastAsia="en-IE"/>
              </w:rPr>
            </w:pPr>
            <w:r>
              <w:rPr>
                <w:sz w:val="24"/>
                <w:szCs w:val="24"/>
                <w:lang w:val="en-IE" w:eastAsia="en-IE"/>
              </w:rPr>
              <w:t>RA/04</w:t>
            </w:r>
          </w:p>
          <w:p w:rsidR="00862590" w:rsidRDefault="00862590" w:rsidP="003D131B">
            <w:pPr>
              <w:jc w:val="both"/>
              <w:rPr>
                <w:sz w:val="24"/>
                <w:szCs w:val="24"/>
                <w:lang w:val="en-IE" w:eastAsia="en-IE"/>
              </w:rPr>
            </w:pPr>
            <w:r>
              <w:rPr>
                <w:sz w:val="24"/>
                <w:szCs w:val="24"/>
                <w:lang w:val="en-IE" w:eastAsia="en-IE"/>
              </w:rPr>
              <w:t>RA/05</w:t>
            </w:r>
          </w:p>
          <w:p w:rsidR="00862590" w:rsidRDefault="00862590" w:rsidP="003D131B">
            <w:pPr>
              <w:jc w:val="both"/>
              <w:rPr>
                <w:sz w:val="24"/>
                <w:szCs w:val="24"/>
                <w:lang w:val="en-IE" w:eastAsia="en-IE"/>
              </w:rPr>
            </w:pPr>
            <w:r>
              <w:rPr>
                <w:sz w:val="24"/>
                <w:szCs w:val="24"/>
                <w:lang w:val="en-IE" w:eastAsia="en-IE"/>
              </w:rPr>
              <w:t>RA/07</w:t>
            </w:r>
          </w:p>
          <w:p w:rsidR="00862590" w:rsidRDefault="00862590" w:rsidP="003D131B">
            <w:pPr>
              <w:jc w:val="both"/>
              <w:rPr>
                <w:sz w:val="24"/>
                <w:szCs w:val="24"/>
                <w:lang w:val="en-IE" w:eastAsia="en-IE"/>
              </w:rPr>
            </w:pPr>
            <w:r>
              <w:rPr>
                <w:sz w:val="24"/>
                <w:szCs w:val="24"/>
                <w:lang w:val="en-IE" w:eastAsia="en-IE"/>
              </w:rPr>
              <w:t>RA/08</w:t>
            </w:r>
          </w:p>
          <w:p w:rsidR="00862590" w:rsidRDefault="00862590" w:rsidP="003D131B">
            <w:pPr>
              <w:jc w:val="both"/>
              <w:rPr>
                <w:sz w:val="24"/>
                <w:szCs w:val="24"/>
                <w:lang w:val="en-IE" w:eastAsia="en-IE"/>
              </w:rPr>
            </w:pPr>
            <w:r>
              <w:rPr>
                <w:sz w:val="24"/>
                <w:szCs w:val="24"/>
                <w:lang w:val="en-IE" w:eastAsia="en-IE"/>
              </w:rPr>
              <w:lastRenderedPageBreak/>
              <w:t>RA/10</w:t>
            </w:r>
          </w:p>
          <w:p w:rsidR="00862590" w:rsidRDefault="00862590" w:rsidP="003D131B">
            <w:pPr>
              <w:jc w:val="both"/>
              <w:rPr>
                <w:sz w:val="24"/>
                <w:szCs w:val="24"/>
                <w:lang w:val="en-IE" w:eastAsia="en-IE"/>
              </w:rPr>
            </w:pPr>
            <w:r>
              <w:rPr>
                <w:sz w:val="24"/>
                <w:szCs w:val="24"/>
                <w:lang w:val="en-IE" w:eastAsia="en-IE"/>
              </w:rPr>
              <w:t>RA/11</w:t>
            </w:r>
          </w:p>
          <w:p w:rsidR="00862590" w:rsidRDefault="00862590" w:rsidP="003D131B">
            <w:pPr>
              <w:jc w:val="both"/>
              <w:rPr>
                <w:sz w:val="24"/>
                <w:szCs w:val="24"/>
                <w:lang w:val="en-IE" w:eastAsia="en-IE"/>
              </w:rPr>
            </w:pPr>
            <w:r>
              <w:rPr>
                <w:sz w:val="24"/>
                <w:szCs w:val="24"/>
                <w:lang w:val="en-IE" w:eastAsia="en-IE"/>
              </w:rPr>
              <w:t>RA/12</w:t>
            </w:r>
          </w:p>
          <w:p w:rsidR="00862590" w:rsidRDefault="00862590" w:rsidP="003D131B">
            <w:pPr>
              <w:jc w:val="both"/>
              <w:rPr>
                <w:sz w:val="24"/>
                <w:szCs w:val="24"/>
                <w:lang w:val="en-IE" w:eastAsia="en-IE"/>
              </w:rPr>
            </w:pPr>
            <w:r>
              <w:rPr>
                <w:sz w:val="24"/>
                <w:szCs w:val="24"/>
                <w:lang w:val="en-IE" w:eastAsia="en-IE"/>
              </w:rPr>
              <w:t>RA/23</w:t>
            </w:r>
          </w:p>
          <w:p w:rsidR="00862590" w:rsidRPr="00AB1089" w:rsidRDefault="00862590" w:rsidP="003D131B">
            <w:pPr>
              <w:jc w:val="both"/>
              <w:rPr>
                <w:sz w:val="24"/>
                <w:szCs w:val="24"/>
                <w:lang w:val="en-IE" w:eastAsia="en-IE"/>
              </w:rPr>
            </w:pPr>
            <w:r>
              <w:rPr>
                <w:sz w:val="24"/>
                <w:szCs w:val="24"/>
                <w:lang w:val="en-IE" w:eastAsia="en-IE"/>
              </w:rPr>
              <w:t>RA/25</w:t>
            </w:r>
          </w:p>
        </w:tc>
      </w:tr>
      <w:tr w:rsidR="00AB1089" w:rsidRPr="00AB1089" w:rsidTr="00AB1089">
        <w:tc>
          <w:tcPr>
            <w:tcW w:w="4106"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AB1089" w:rsidRPr="00AB1089" w:rsidRDefault="00AB1089" w:rsidP="00AB1089">
            <w:pPr>
              <w:jc w:val="both"/>
              <w:rPr>
                <w:b/>
                <w:sz w:val="24"/>
                <w:szCs w:val="24"/>
                <w:lang w:val="en-IE" w:eastAsia="en-IE"/>
              </w:rPr>
            </w:pPr>
          </w:p>
        </w:tc>
      </w:tr>
    </w:tbl>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Default="003654A3" w:rsidP="00AB1089">
      <w:pPr>
        <w:spacing w:after="0" w:line="240" w:lineRule="auto"/>
        <w:jc w:val="both"/>
        <w:rPr>
          <w:rFonts w:ascii="Calibri" w:eastAsia="Times New Roman" w:hAnsi="Calibri" w:cs="Times New Roman"/>
          <w:sz w:val="24"/>
          <w:szCs w:val="24"/>
          <w:lang w:val="en-IE" w:eastAsia="en-IE"/>
        </w:rPr>
      </w:pPr>
    </w:p>
    <w:p w:rsidR="003654A3" w:rsidRPr="00AB1089" w:rsidRDefault="003654A3" w:rsidP="00AB1089">
      <w:pPr>
        <w:spacing w:after="0" w:line="240" w:lineRule="auto"/>
        <w:jc w:val="both"/>
        <w:rPr>
          <w:rFonts w:ascii="Calibri" w:eastAsia="Times New Roman" w:hAnsi="Calibri" w:cs="Times New Roman"/>
          <w:sz w:val="24"/>
          <w:szCs w:val="24"/>
          <w:lang w:val="en-IE" w:eastAsia="en-IE"/>
        </w:rPr>
      </w:pP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9C6A06" w:rsidRPr="00AB1089" w:rsidRDefault="009C6A06" w:rsidP="00AB1089">
      <w:pPr>
        <w:spacing w:after="0" w:line="240" w:lineRule="auto"/>
        <w:jc w:val="both"/>
        <w:rPr>
          <w:rFonts w:ascii="Calibri" w:eastAsia="Times New Roman" w:hAnsi="Calibri" w:cs="Times New Roman"/>
          <w:sz w:val="24"/>
          <w:szCs w:val="24"/>
          <w:lang w:val="en-IE" w:eastAsia="en-IE"/>
        </w:rPr>
      </w:pPr>
    </w:p>
    <w:tbl>
      <w:tblPr>
        <w:tblStyle w:val="TableGrid"/>
        <w:tblW w:w="0" w:type="auto"/>
        <w:tblLook w:val="04A0" w:firstRow="1" w:lastRow="0" w:firstColumn="1" w:lastColumn="0" w:noHBand="0" w:noVBand="1"/>
      </w:tblPr>
      <w:tblGrid>
        <w:gridCol w:w="2226"/>
        <w:gridCol w:w="1880"/>
        <w:gridCol w:w="1134"/>
        <w:gridCol w:w="3776"/>
      </w:tblGrid>
      <w:tr w:rsidR="00AB1089" w:rsidRPr="00AB1089" w:rsidTr="00AB1089">
        <w:tc>
          <w:tcPr>
            <w:tcW w:w="2226" w:type="dxa"/>
            <w:shd w:val="clear" w:color="auto" w:fill="BDD6EE" w:themeFill="accent1" w:themeFillTint="66"/>
          </w:tcPr>
          <w:p w:rsidR="00AB1089" w:rsidRPr="00AB1089" w:rsidRDefault="00862590" w:rsidP="00AB1089">
            <w:pPr>
              <w:jc w:val="both"/>
              <w:rPr>
                <w:b/>
                <w:sz w:val="24"/>
                <w:szCs w:val="24"/>
                <w:lang w:val="en-IE" w:eastAsia="en-IE"/>
              </w:rPr>
            </w:pPr>
            <w:r>
              <w:rPr>
                <w:b/>
                <w:sz w:val="24"/>
                <w:szCs w:val="24"/>
                <w:lang w:val="en-IE" w:eastAsia="en-IE"/>
              </w:rPr>
              <w:t>Area 2</w:t>
            </w:r>
          </w:p>
          <w:p w:rsidR="00AB1089" w:rsidRPr="00AB1089" w:rsidRDefault="00862590" w:rsidP="00AB1089">
            <w:pPr>
              <w:jc w:val="both"/>
              <w:rPr>
                <w:b/>
                <w:sz w:val="24"/>
                <w:szCs w:val="24"/>
                <w:lang w:val="en-IE" w:eastAsia="en-IE"/>
              </w:rPr>
            </w:pPr>
            <w:r>
              <w:rPr>
                <w:sz w:val="24"/>
                <w:szCs w:val="24"/>
                <w:lang w:val="en-IE" w:eastAsia="en-IE"/>
              </w:rPr>
              <w:t>Office</w:t>
            </w:r>
          </w:p>
        </w:tc>
        <w:tc>
          <w:tcPr>
            <w:tcW w:w="3014" w:type="dxa"/>
            <w:gridSpan w:val="2"/>
          </w:tcPr>
          <w:p w:rsidR="00AB1089" w:rsidRPr="00AB1089" w:rsidRDefault="00AB1089" w:rsidP="00AB1089">
            <w:pPr>
              <w:jc w:val="both"/>
              <w:rPr>
                <w:sz w:val="24"/>
                <w:szCs w:val="24"/>
                <w:lang w:val="en-IE" w:eastAsia="en-IE"/>
              </w:rPr>
            </w:pPr>
          </w:p>
          <w:p w:rsidR="00862590" w:rsidRPr="00AB1089" w:rsidRDefault="005C0899" w:rsidP="00862590">
            <w:pPr>
              <w:jc w:val="both"/>
              <w:rPr>
                <w:sz w:val="24"/>
                <w:szCs w:val="24"/>
                <w:lang w:val="en-IE" w:eastAsia="en-IE"/>
              </w:rPr>
            </w:pPr>
            <w:r>
              <w:rPr>
                <w:sz w:val="24"/>
                <w:szCs w:val="24"/>
                <w:lang w:val="en-IE" w:eastAsia="en-IE"/>
              </w:rPr>
              <w:t>Mucklagh Community Development Ltd.</w:t>
            </w:r>
            <w:r w:rsidR="00862590">
              <w:rPr>
                <w:sz w:val="24"/>
                <w:szCs w:val="24"/>
                <w:lang w:val="en-IE" w:eastAsia="en-IE"/>
              </w:rPr>
              <w:t xml:space="preserve"> </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Pr="00AB1089" w:rsidRDefault="008304C3" w:rsidP="00AB1089">
            <w:pPr>
              <w:jc w:val="both"/>
              <w:rPr>
                <w:sz w:val="24"/>
                <w:szCs w:val="24"/>
                <w:lang w:val="en-IE" w:eastAsia="en-IE"/>
              </w:rPr>
            </w:pPr>
            <w:r>
              <w:rPr>
                <w:noProof/>
                <w:lang w:val="en-IE" w:eastAsia="en-IE"/>
              </w:rPr>
              <w:drawing>
                <wp:inline distT="0" distB="0" distL="0" distR="0" wp14:anchorId="1D0A605E" wp14:editId="321FAD12">
                  <wp:extent cx="1461135" cy="112395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64219" cy="1126322"/>
                          </a:xfrm>
                          <a:prstGeom prst="rect">
                            <a:avLst/>
                          </a:prstGeom>
                        </pic:spPr>
                      </pic:pic>
                    </a:graphicData>
                  </a:graphic>
                </wp:inline>
              </w:drawing>
            </w:r>
          </w:p>
        </w:tc>
      </w:tr>
      <w:tr w:rsidR="00AB1089" w:rsidRPr="00AB1089" w:rsidTr="00AB1089">
        <w:tc>
          <w:tcPr>
            <w:tcW w:w="2226" w:type="dxa"/>
            <w:shd w:val="clear" w:color="auto" w:fill="FFE599" w:themeFill="accent4" w:themeFillTint="66"/>
          </w:tcPr>
          <w:p w:rsidR="00AB1089" w:rsidRPr="00AB1089" w:rsidRDefault="00AB1089" w:rsidP="00AB1089">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Risk Assessments</w:t>
            </w:r>
          </w:p>
        </w:tc>
      </w:tr>
      <w:tr w:rsidR="00AB1089" w:rsidRPr="00AB1089" w:rsidTr="00AB1089">
        <w:tc>
          <w:tcPr>
            <w:tcW w:w="2226" w:type="dxa"/>
          </w:tcPr>
          <w:p w:rsidR="00AB1089" w:rsidRDefault="00862590" w:rsidP="00862590">
            <w:pPr>
              <w:pStyle w:val="ListParagraph"/>
              <w:numPr>
                <w:ilvl w:val="0"/>
                <w:numId w:val="76"/>
              </w:numPr>
              <w:spacing w:after="0" w:line="240" w:lineRule="auto"/>
              <w:rPr>
                <w:rFonts w:eastAsia="Times New Roman"/>
                <w:sz w:val="24"/>
                <w:szCs w:val="24"/>
              </w:rPr>
            </w:pPr>
            <w:r>
              <w:rPr>
                <w:rFonts w:eastAsia="Times New Roman"/>
                <w:sz w:val="24"/>
                <w:szCs w:val="24"/>
              </w:rPr>
              <w:t>Use of computers</w:t>
            </w:r>
          </w:p>
          <w:p w:rsidR="00862590" w:rsidRPr="00862590" w:rsidRDefault="00862590" w:rsidP="00862590">
            <w:pPr>
              <w:pStyle w:val="ListParagraph"/>
              <w:numPr>
                <w:ilvl w:val="0"/>
                <w:numId w:val="76"/>
              </w:numPr>
              <w:spacing w:after="0" w:line="240" w:lineRule="auto"/>
              <w:rPr>
                <w:rFonts w:eastAsia="Times New Roman"/>
                <w:sz w:val="24"/>
                <w:szCs w:val="24"/>
              </w:rPr>
            </w:pPr>
            <w:r>
              <w:rPr>
                <w:rFonts w:eastAsia="Times New Roman"/>
                <w:sz w:val="24"/>
                <w:szCs w:val="24"/>
              </w:rPr>
              <w:t xml:space="preserve">Office </w:t>
            </w:r>
            <w:r>
              <w:rPr>
                <w:rFonts w:eastAsia="Times New Roman"/>
                <w:sz w:val="24"/>
                <w:szCs w:val="24"/>
              </w:rPr>
              <w:lastRenderedPageBreak/>
              <w:t>administration</w:t>
            </w:r>
          </w:p>
        </w:tc>
        <w:tc>
          <w:tcPr>
            <w:tcW w:w="3014" w:type="dxa"/>
            <w:gridSpan w:val="2"/>
          </w:tcPr>
          <w:p w:rsidR="00AB1089" w:rsidRDefault="00862590" w:rsidP="00AB1089">
            <w:pPr>
              <w:jc w:val="both"/>
              <w:rPr>
                <w:sz w:val="24"/>
                <w:szCs w:val="24"/>
                <w:lang w:val="en-IE" w:eastAsia="en-IE"/>
              </w:rPr>
            </w:pPr>
            <w:r>
              <w:rPr>
                <w:sz w:val="24"/>
                <w:szCs w:val="24"/>
                <w:lang w:val="en-IE" w:eastAsia="en-IE"/>
              </w:rPr>
              <w:lastRenderedPageBreak/>
              <w:t>Computers</w:t>
            </w:r>
          </w:p>
          <w:p w:rsidR="00862590" w:rsidRDefault="00862590" w:rsidP="00AB1089">
            <w:pPr>
              <w:jc w:val="both"/>
              <w:rPr>
                <w:sz w:val="24"/>
                <w:szCs w:val="24"/>
                <w:lang w:val="en-IE" w:eastAsia="en-IE"/>
              </w:rPr>
            </w:pPr>
            <w:r>
              <w:rPr>
                <w:sz w:val="24"/>
                <w:szCs w:val="24"/>
                <w:lang w:val="en-IE" w:eastAsia="en-IE"/>
              </w:rPr>
              <w:t>Chairs</w:t>
            </w:r>
          </w:p>
          <w:p w:rsidR="00862590" w:rsidRDefault="00862590" w:rsidP="00AB1089">
            <w:pPr>
              <w:jc w:val="both"/>
              <w:rPr>
                <w:sz w:val="24"/>
                <w:szCs w:val="24"/>
                <w:lang w:val="en-IE" w:eastAsia="en-IE"/>
              </w:rPr>
            </w:pPr>
            <w:r>
              <w:rPr>
                <w:sz w:val="24"/>
                <w:szCs w:val="24"/>
                <w:lang w:val="en-IE" w:eastAsia="en-IE"/>
              </w:rPr>
              <w:t>Desks</w:t>
            </w:r>
          </w:p>
          <w:p w:rsidR="00862590" w:rsidRDefault="00862590" w:rsidP="00AB1089">
            <w:pPr>
              <w:jc w:val="both"/>
              <w:rPr>
                <w:sz w:val="24"/>
                <w:szCs w:val="24"/>
                <w:lang w:val="en-IE" w:eastAsia="en-IE"/>
              </w:rPr>
            </w:pPr>
            <w:r>
              <w:rPr>
                <w:sz w:val="24"/>
                <w:szCs w:val="24"/>
                <w:lang w:val="en-IE" w:eastAsia="en-IE"/>
              </w:rPr>
              <w:lastRenderedPageBreak/>
              <w:t>Phones</w:t>
            </w:r>
          </w:p>
          <w:p w:rsidR="00862590" w:rsidRDefault="00862590" w:rsidP="00AB1089">
            <w:pPr>
              <w:jc w:val="both"/>
              <w:rPr>
                <w:sz w:val="24"/>
                <w:szCs w:val="24"/>
                <w:lang w:val="en-IE" w:eastAsia="en-IE"/>
              </w:rPr>
            </w:pPr>
            <w:r>
              <w:rPr>
                <w:sz w:val="24"/>
                <w:szCs w:val="24"/>
                <w:lang w:val="en-IE" w:eastAsia="en-IE"/>
              </w:rPr>
              <w:t xml:space="preserve">Pens </w:t>
            </w:r>
          </w:p>
          <w:p w:rsidR="00862590" w:rsidRPr="00AB1089" w:rsidRDefault="00862590" w:rsidP="00AB1089">
            <w:pPr>
              <w:jc w:val="both"/>
              <w:rPr>
                <w:sz w:val="24"/>
                <w:szCs w:val="24"/>
                <w:lang w:val="en-IE" w:eastAsia="en-IE"/>
              </w:rPr>
            </w:pPr>
            <w:r>
              <w:rPr>
                <w:sz w:val="24"/>
                <w:szCs w:val="24"/>
                <w:lang w:val="en-IE" w:eastAsia="en-IE"/>
              </w:rPr>
              <w:t>Paper</w:t>
            </w:r>
          </w:p>
          <w:p w:rsidR="00AB1089" w:rsidRPr="00AB1089" w:rsidRDefault="00AB1089" w:rsidP="00AB1089">
            <w:pPr>
              <w:jc w:val="both"/>
              <w:rPr>
                <w:sz w:val="24"/>
                <w:szCs w:val="24"/>
                <w:lang w:val="en-IE" w:eastAsia="en-IE"/>
              </w:rPr>
            </w:pPr>
          </w:p>
        </w:tc>
        <w:tc>
          <w:tcPr>
            <w:tcW w:w="3776" w:type="dxa"/>
          </w:tcPr>
          <w:p w:rsidR="00AB1089" w:rsidRDefault="00AB1089" w:rsidP="00AB1089">
            <w:pPr>
              <w:jc w:val="both"/>
              <w:rPr>
                <w:sz w:val="24"/>
                <w:szCs w:val="24"/>
                <w:lang w:val="en-IE" w:eastAsia="en-IE"/>
              </w:rPr>
            </w:pPr>
            <w:r w:rsidRPr="00AB1089">
              <w:rPr>
                <w:sz w:val="24"/>
                <w:szCs w:val="24"/>
                <w:lang w:val="en-IE" w:eastAsia="en-IE"/>
              </w:rPr>
              <w:lastRenderedPageBreak/>
              <w:t>RA/01</w:t>
            </w:r>
          </w:p>
          <w:p w:rsidR="009C6A06" w:rsidRDefault="009C6A06" w:rsidP="00AB1089">
            <w:pPr>
              <w:jc w:val="both"/>
              <w:rPr>
                <w:sz w:val="24"/>
                <w:szCs w:val="24"/>
                <w:lang w:val="en-IE" w:eastAsia="en-IE"/>
              </w:rPr>
            </w:pPr>
            <w:r>
              <w:rPr>
                <w:sz w:val="24"/>
                <w:szCs w:val="24"/>
                <w:lang w:val="en-IE" w:eastAsia="en-IE"/>
              </w:rPr>
              <w:t>RA/02</w:t>
            </w:r>
          </w:p>
          <w:p w:rsidR="009C6A06" w:rsidRDefault="009C6A06" w:rsidP="00AB1089">
            <w:pPr>
              <w:jc w:val="both"/>
              <w:rPr>
                <w:sz w:val="24"/>
                <w:szCs w:val="24"/>
                <w:lang w:val="en-IE" w:eastAsia="en-IE"/>
              </w:rPr>
            </w:pPr>
            <w:r>
              <w:rPr>
                <w:sz w:val="24"/>
                <w:szCs w:val="24"/>
                <w:lang w:val="en-IE" w:eastAsia="en-IE"/>
              </w:rPr>
              <w:t>RA/03</w:t>
            </w:r>
          </w:p>
          <w:p w:rsidR="009C6A06" w:rsidRDefault="009C6A06" w:rsidP="00AB1089">
            <w:pPr>
              <w:jc w:val="both"/>
              <w:rPr>
                <w:sz w:val="24"/>
                <w:szCs w:val="24"/>
                <w:lang w:val="en-IE" w:eastAsia="en-IE"/>
              </w:rPr>
            </w:pPr>
            <w:r>
              <w:rPr>
                <w:sz w:val="24"/>
                <w:szCs w:val="24"/>
                <w:lang w:val="en-IE" w:eastAsia="en-IE"/>
              </w:rPr>
              <w:lastRenderedPageBreak/>
              <w:t>RA/07</w:t>
            </w:r>
          </w:p>
          <w:p w:rsidR="009C6A06" w:rsidRDefault="009C6A06" w:rsidP="00AB1089">
            <w:pPr>
              <w:jc w:val="both"/>
              <w:rPr>
                <w:sz w:val="24"/>
                <w:szCs w:val="24"/>
                <w:lang w:val="en-IE" w:eastAsia="en-IE"/>
              </w:rPr>
            </w:pPr>
            <w:r>
              <w:rPr>
                <w:sz w:val="24"/>
                <w:szCs w:val="24"/>
                <w:lang w:val="en-IE" w:eastAsia="en-IE"/>
              </w:rPr>
              <w:t>RA/08</w:t>
            </w:r>
          </w:p>
          <w:p w:rsidR="009C6A06" w:rsidRDefault="009C6A06" w:rsidP="00AB1089">
            <w:pPr>
              <w:jc w:val="both"/>
              <w:rPr>
                <w:sz w:val="24"/>
                <w:szCs w:val="24"/>
                <w:lang w:val="en-IE" w:eastAsia="en-IE"/>
              </w:rPr>
            </w:pPr>
            <w:r>
              <w:rPr>
                <w:sz w:val="24"/>
                <w:szCs w:val="24"/>
                <w:lang w:val="en-IE" w:eastAsia="en-IE"/>
              </w:rPr>
              <w:t>RA/10</w:t>
            </w:r>
          </w:p>
          <w:p w:rsidR="009C6A06" w:rsidRDefault="009C6A06" w:rsidP="00AB1089">
            <w:pPr>
              <w:jc w:val="both"/>
              <w:rPr>
                <w:sz w:val="24"/>
                <w:szCs w:val="24"/>
                <w:lang w:val="en-IE" w:eastAsia="en-IE"/>
              </w:rPr>
            </w:pPr>
            <w:r>
              <w:rPr>
                <w:sz w:val="24"/>
                <w:szCs w:val="24"/>
                <w:lang w:val="en-IE" w:eastAsia="en-IE"/>
              </w:rPr>
              <w:t>RA/24</w:t>
            </w:r>
          </w:p>
          <w:p w:rsidR="009C6A06" w:rsidRDefault="009C6A06" w:rsidP="00AB1089">
            <w:pPr>
              <w:jc w:val="both"/>
              <w:rPr>
                <w:sz w:val="24"/>
                <w:szCs w:val="24"/>
                <w:lang w:val="en-IE" w:eastAsia="en-IE"/>
              </w:rPr>
            </w:pPr>
            <w:r>
              <w:rPr>
                <w:sz w:val="24"/>
                <w:szCs w:val="24"/>
                <w:lang w:val="en-IE" w:eastAsia="en-IE"/>
              </w:rPr>
              <w:t>RA/25</w:t>
            </w:r>
          </w:p>
          <w:p w:rsidR="00862590" w:rsidRPr="00AB1089" w:rsidRDefault="00862590" w:rsidP="00AB1089">
            <w:pPr>
              <w:jc w:val="both"/>
              <w:rPr>
                <w:sz w:val="24"/>
                <w:szCs w:val="24"/>
                <w:lang w:val="en-IE" w:eastAsia="en-IE"/>
              </w:rPr>
            </w:pPr>
          </w:p>
          <w:p w:rsidR="00AB1089" w:rsidRPr="00AB1089" w:rsidRDefault="00AB1089" w:rsidP="00862590">
            <w:pPr>
              <w:jc w:val="both"/>
              <w:rPr>
                <w:sz w:val="24"/>
                <w:szCs w:val="24"/>
                <w:lang w:val="en-IE" w:eastAsia="en-IE"/>
              </w:rPr>
            </w:pPr>
          </w:p>
        </w:tc>
      </w:tr>
      <w:tr w:rsidR="00AB1089" w:rsidRPr="00AB1089" w:rsidTr="00AB1089">
        <w:tc>
          <w:tcPr>
            <w:tcW w:w="4106"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AB1089" w:rsidRPr="00AB1089" w:rsidRDefault="00AB1089" w:rsidP="00AB1089">
            <w:pPr>
              <w:jc w:val="both"/>
              <w:rPr>
                <w:b/>
                <w:sz w:val="24"/>
                <w:szCs w:val="24"/>
                <w:lang w:val="en-IE" w:eastAsia="en-IE"/>
              </w:rPr>
            </w:pPr>
          </w:p>
        </w:tc>
      </w:tr>
    </w:tbl>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911B2E" w:rsidRDefault="00911B2E" w:rsidP="00AB1089">
      <w:pPr>
        <w:spacing w:after="0" w:line="240" w:lineRule="auto"/>
        <w:jc w:val="both"/>
        <w:rPr>
          <w:rFonts w:ascii="Calibri" w:eastAsia="Times New Roman" w:hAnsi="Calibri" w:cs="Times New Roman"/>
          <w:sz w:val="24"/>
          <w:szCs w:val="24"/>
          <w:lang w:val="en-IE" w:eastAsia="en-IE"/>
        </w:rPr>
      </w:pPr>
    </w:p>
    <w:p w:rsidR="00911B2E" w:rsidRPr="00AB1089" w:rsidRDefault="00911B2E"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tbl>
      <w:tblPr>
        <w:tblStyle w:val="TableGrid"/>
        <w:tblW w:w="0" w:type="auto"/>
        <w:tblLook w:val="04A0" w:firstRow="1" w:lastRow="0" w:firstColumn="1" w:lastColumn="0" w:noHBand="0" w:noVBand="1"/>
      </w:tblPr>
      <w:tblGrid>
        <w:gridCol w:w="2226"/>
        <w:gridCol w:w="1880"/>
        <w:gridCol w:w="1134"/>
        <w:gridCol w:w="3776"/>
      </w:tblGrid>
      <w:tr w:rsidR="00AB1089" w:rsidRPr="00AB1089" w:rsidTr="00AB1089">
        <w:tc>
          <w:tcPr>
            <w:tcW w:w="2226" w:type="dxa"/>
            <w:shd w:val="clear" w:color="auto" w:fill="BDD6EE" w:themeFill="accent1" w:themeFillTint="66"/>
          </w:tcPr>
          <w:p w:rsidR="00AB1089" w:rsidRDefault="009C6A06" w:rsidP="009C6A06">
            <w:pPr>
              <w:jc w:val="both"/>
              <w:rPr>
                <w:b/>
                <w:sz w:val="24"/>
                <w:szCs w:val="24"/>
                <w:lang w:val="en-IE" w:eastAsia="en-IE"/>
              </w:rPr>
            </w:pPr>
            <w:r>
              <w:rPr>
                <w:b/>
                <w:sz w:val="24"/>
                <w:szCs w:val="24"/>
                <w:lang w:val="en-IE" w:eastAsia="en-IE"/>
              </w:rPr>
              <w:t xml:space="preserve">Area 3 </w:t>
            </w:r>
          </w:p>
          <w:p w:rsidR="009C6A06" w:rsidRPr="009C6A06" w:rsidRDefault="009C6A06" w:rsidP="009C6A06">
            <w:pPr>
              <w:jc w:val="both"/>
              <w:rPr>
                <w:b/>
                <w:sz w:val="24"/>
                <w:szCs w:val="24"/>
                <w:lang w:val="en-IE" w:eastAsia="en-IE"/>
              </w:rPr>
            </w:pPr>
            <w:r>
              <w:rPr>
                <w:b/>
                <w:sz w:val="24"/>
                <w:szCs w:val="24"/>
                <w:lang w:val="en-IE" w:eastAsia="en-IE"/>
              </w:rPr>
              <w:t>Kitchen</w:t>
            </w:r>
          </w:p>
          <w:p w:rsidR="00AB1089" w:rsidRPr="00AB1089" w:rsidRDefault="00AB1089" w:rsidP="00AB1089">
            <w:pPr>
              <w:rPr>
                <w:sz w:val="24"/>
                <w:szCs w:val="24"/>
                <w:lang w:val="en-IE" w:eastAsia="en-IE"/>
              </w:rPr>
            </w:pPr>
          </w:p>
          <w:p w:rsidR="00AB1089" w:rsidRPr="00AB1089" w:rsidRDefault="00AB1089" w:rsidP="00AB1089">
            <w:pPr>
              <w:jc w:val="both"/>
              <w:rPr>
                <w:b/>
                <w:sz w:val="24"/>
                <w:szCs w:val="24"/>
                <w:lang w:val="en-IE" w:eastAsia="en-IE"/>
              </w:rPr>
            </w:pPr>
          </w:p>
        </w:tc>
        <w:tc>
          <w:tcPr>
            <w:tcW w:w="3014" w:type="dxa"/>
            <w:gridSpan w:val="2"/>
          </w:tcPr>
          <w:p w:rsidR="00AB1089" w:rsidRPr="00AB1089" w:rsidRDefault="005C0899" w:rsidP="00AB1089">
            <w:pPr>
              <w:jc w:val="both"/>
              <w:rPr>
                <w:sz w:val="24"/>
                <w:szCs w:val="24"/>
                <w:lang w:val="en-IE" w:eastAsia="en-IE"/>
              </w:rPr>
            </w:pPr>
            <w:r>
              <w:rPr>
                <w:b/>
                <w:sz w:val="24"/>
                <w:szCs w:val="24"/>
                <w:lang w:val="en-IE" w:eastAsia="en-IE"/>
              </w:rPr>
              <w:t>Mucklagh Community Development Ltd.</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Pr="00AB1089" w:rsidRDefault="008304C3" w:rsidP="00AB1089">
            <w:pPr>
              <w:jc w:val="both"/>
              <w:rPr>
                <w:sz w:val="24"/>
                <w:szCs w:val="24"/>
                <w:lang w:val="en-IE" w:eastAsia="en-IE"/>
              </w:rPr>
            </w:pPr>
            <w:r w:rsidRPr="00773C62">
              <w:rPr>
                <w:noProof/>
                <w:sz w:val="24"/>
                <w:szCs w:val="24"/>
                <w:lang w:val="en-IE" w:eastAsia="en-IE"/>
              </w:rPr>
              <w:drawing>
                <wp:anchor distT="0" distB="0" distL="114300" distR="114300" simplePos="0" relativeHeight="251698176" behindDoc="1" locked="0" layoutInCell="1" allowOverlap="1" wp14:anchorId="28FF9D36" wp14:editId="713EDA29">
                  <wp:simplePos x="0" y="0"/>
                  <wp:positionH relativeFrom="column">
                    <wp:posOffset>1270</wp:posOffset>
                  </wp:positionH>
                  <wp:positionV relativeFrom="paragraph">
                    <wp:posOffset>3175</wp:posOffset>
                  </wp:positionV>
                  <wp:extent cx="1337310" cy="1047750"/>
                  <wp:effectExtent l="0" t="0" r="0" b="0"/>
                  <wp:wrapNone/>
                  <wp:docPr id="40" name="Picture 40" descr="Image result for cafe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afe boil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731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B1089" w:rsidRPr="00AB1089" w:rsidTr="00AB1089">
        <w:tc>
          <w:tcPr>
            <w:tcW w:w="2226" w:type="dxa"/>
            <w:shd w:val="clear" w:color="auto" w:fill="FFE599" w:themeFill="accent4" w:themeFillTint="66"/>
          </w:tcPr>
          <w:p w:rsidR="00AB1089" w:rsidRPr="00AB1089" w:rsidRDefault="00AB1089" w:rsidP="00AB1089">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Risk Assessments</w:t>
            </w:r>
          </w:p>
        </w:tc>
      </w:tr>
      <w:tr w:rsidR="00AB1089" w:rsidRPr="00AB1089" w:rsidTr="00AB1089">
        <w:tc>
          <w:tcPr>
            <w:tcW w:w="2226" w:type="dxa"/>
          </w:tcPr>
          <w:p w:rsidR="00AB1089" w:rsidRPr="00AB1089" w:rsidRDefault="009C6A06" w:rsidP="00AB1089">
            <w:pPr>
              <w:rPr>
                <w:sz w:val="24"/>
                <w:szCs w:val="24"/>
                <w:lang w:val="en-IE" w:eastAsia="en-IE"/>
              </w:rPr>
            </w:pPr>
            <w:r>
              <w:rPr>
                <w:sz w:val="24"/>
                <w:szCs w:val="24"/>
                <w:lang w:val="en-IE" w:eastAsia="en-IE"/>
              </w:rPr>
              <w:t>Kitchen</w:t>
            </w:r>
          </w:p>
        </w:tc>
        <w:tc>
          <w:tcPr>
            <w:tcW w:w="3014" w:type="dxa"/>
            <w:gridSpan w:val="2"/>
          </w:tcPr>
          <w:p w:rsidR="00AB1089" w:rsidRDefault="00911B2E" w:rsidP="009C6A06">
            <w:pPr>
              <w:jc w:val="both"/>
              <w:rPr>
                <w:sz w:val="24"/>
                <w:szCs w:val="24"/>
                <w:lang w:val="en-IE" w:eastAsia="en-IE"/>
              </w:rPr>
            </w:pPr>
            <w:r>
              <w:rPr>
                <w:sz w:val="24"/>
                <w:szCs w:val="24"/>
                <w:lang w:val="en-IE" w:eastAsia="en-IE"/>
              </w:rPr>
              <w:t>Water Boiler</w:t>
            </w:r>
          </w:p>
          <w:p w:rsidR="00911B2E" w:rsidRDefault="00911B2E" w:rsidP="009C6A06">
            <w:pPr>
              <w:jc w:val="both"/>
              <w:rPr>
                <w:sz w:val="24"/>
                <w:szCs w:val="24"/>
                <w:lang w:val="en-IE" w:eastAsia="en-IE"/>
              </w:rPr>
            </w:pPr>
            <w:r>
              <w:rPr>
                <w:sz w:val="24"/>
                <w:szCs w:val="24"/>
                <w:lang w:val="en-IE" w:eastAsia="en-IE"/>
              </w:rPr>
              <w:t>Oven</w:t>
            </w:r>
          </w:p>
          <w:p w:rsidR="001C76F6" w:rsidRDefault="001C76F6" w:rsidP="009C6A06">
            <w:pPr>
              <w:jc w:val="both"/>
              <w:rPr>
                <w:sz w:val="24"/>
                <w:szCs w:val="24"/>
                <w:lang w:val="en-IE" w:eastAsia="en-IE"/>
              </w:rPr>
            </w:pPr>
            <w:r>
              <w:rPr>
                <w:sz w:val="24"/>
                <w:szCs w:val="24"/>
                <w:lang w:val="en-IE" w:eastAsia="en-IE"/>
              </w:rPr>
              <w:t>Microwave</w:t>
            </w:r>
          </w:p>
          <w:p w:rsidR="001C76F6" w:rsidRDefault="001C76F6" w:rsidP="009C6A06">
            <w:pPr>
              <w:jc w:val="both"/>
              <w:rPr>
                <w:sz w:val="24"/>
                <w:szCs w:val="24"/>
                <w:lang w:val="en-IE" w:eastAsia="en-IE"/>
              </w:rPr>
            </w:pPr>
          </w:p>
          <w:p w:rsidR="00911B2E" w:rsidRPr="00AB1089" w:rsidRDefault="00911B2E" w:rsidP="009C6A06">
            <w:pPr>
              <w:jc w:val="both"/>
              <w:rPr>
                <w:sz w:val="24"/>
                <w:szCs w:val="24"/>
                <w:lang w:val="en-IE" w:eastAsia="en-IE"/>
              </w:rPr>
            </w:pPr>
            <w:r>
              <w:rPr>
                <w:sz w:val="24"/>
                <w:szCs w:val="24"/>
                <w:lang w:val="en-IE" w:eastAsia="en-IE"/>
              </w:rPr>
              <w:t xml:space="preserve"> </w:t>
            </w:r>
          </w:p>
        </w:tc>
        <w:tc>
          <w:tcPr>
            <w:tcW w:w="3776" w:type="dxa"/>
          </w:tcPr>
          <w:p w:rsidR="00AB1089" w:rsidRDefault="00AB1089" w:rsidP="00AB1089">
            <w:pPr>
              <w:jc w:val="both"/>
              <w:rPr>
                <w:sz w:val="24"/>
                <w:szCs w:val="24"/>
                <w:lang w:val="en-IE" w:eastAsia="en-IE"/>
              </w:rPr>
            </w:pPr>
            <w:r w:rsidRPr="00AB1089">
              <w:rPr>
                <w:sz w:val="24"/>
                <w:szCs w:val="24"/>
                <w:lang w:val="en-IE" w:eastAsia="en-IE"/>
              </w:rPr>
              <w:lastRenderedPageBreak/>
              <w:t>RA/01</w:t>
            </w:r>
          </w:p>
          <w:p w:rsidR="001C76F6" w:rsidRDefault="001C76F6" w:rsidP="00AB1089">
            <w:pPr>
              <w:jc w:val="both"/>
              <w:rPr>
                <w:sz w:val="24"/>
                <w:szCs w:val="24"/>
                <w:lang w:val="en-IE" w:eastAsia="en-IE"/>
              </w:rPr>
            </w:pPr>
            <w:r>
              <w:rPr>
                <w:sz w:val="24"/>
                <w:szCs w:val="24"/>
                <w:lang w:val="en-IE" w:eastAsia="en-IE"/>
              </w:rPr>
              <w:t>RA/02</w:t>
            </w:r>
          </w:p>
          <w:p w:rsidR="001C76F6" w:rsidRDefault="001C76F6" w:rsidP="00AB1089">
            <w:pPr>
              <w:jc w:val="both"/>
              <w:rPr>
                <w:sz w:val="24"/>
                <w:szCs w:val="24"/>
                <w:lang w:val="en-IE" w:eastAsia="en-IE"/>
              </w:rPr>
            </w:pPr>
            <w:r>
              <w:rPr>
                <w:sz w:val="24"/>
                <w:szCs w:val="24"/>
                <w:lang w:val="en-IE" w:eastAsia="en-IE"/>
              </w:rPr>
              <w:t>RA/03</w:t>
            </w:r>
          </w:p>
          <w:p w:rsidR="001C76F6" w:rsidRDefault="001C76F6" w:rsidP="00AB1089">
            <w:pPr>
              <w:jc w:val="both"/>
              <w:rPr>
                <w:sz w:val="24"/>
                <w:szCs w:val="24"/>
                <w:lang w:val="en-IE" w:eastAsia="en-IE"/>
              </w:rPr>
            </w:pPr>
            <w:r>
              <w:rPr>
                <w:sz w:val="24"/>
                <w:szCs w:val="24"/>
                <w:lang w:val="en-IE" w:eastAsia="en-IE"/>
              </w:rPr>
              <w:lastRenderedPageBreak/>
              <w:t>RA/04</w:t>
            </w:r>
          </w:p>
          <w:p w:rsidR="001C76F6" w:rsidRDefault="001C76F6" w:rsidP="00AB1089">
            <w:pPr>
              <w:jc w:val="both"/>
              <w:rPr>
                <w:sz w:val="24"/>
                <w:szCs w:val="24"/>
                <w:lang w:val="en-IE" w:eastAsia="en-IE"/>
              </w:rPr>
            </w:pPr>
            <w:r>
              <w:rPr>
                <w:sz w:val="24"/>
                <w:szCs w:val="24"/>
                <w:lang w:val="en-IE" w:eastAsia="en-IE"/>
              </w:rPr>
              <w:t>RA/05</w:t>
            </w:r>
          </w:p>
          <w:p w:rsidR="001C76F6" w:rsidRDefault="001C76F6" w:rsidP="00AB1089">
            <w:pPr>
              <w:jc w:val="both"/>
              <w:rPr>
                <w:sz w:val="24"/>
                <w:szCs w:val="24"/>
                <w:lang w:val="en-IE" w:eastAsia="en-IE"/>
              </w:rPr>
            </w:pPr>
            <w:r>
              <w:rPr>
                <w:sz w:val="24"/>
                <w:szCs w:val="24"/>
                <w:lang w:val="en-IE" w:eastAsia="en-IE"/>
              </w:rPr>
              <w:t>RA/06</w:t>
            </w:r>
          </w:p>
          <w:p w:rsidR="001C76F6" w:rsidRDefault="001C76F6" w:rsidP="00AB1089">
            <w:pPr>
              <w:jc w:val="both"/>
              <w:rPr>
                <w:sz w:val="24"/>
                <w:szCs w:val="24"/>
                <w:lang w:val="en-IE" w:eastAsia="en-IE"/>
              </w:rPr>
            </w:pPr>
            <w:r>
              <w:rPr>
                <w:sz w:val="24"/>
                <w:szCs w:val="24"/>
                <w:lang w:val="en-IE" w:eastAsia="en-IE"/>
              </w:rPr>
              <w:t>RA/09</w:t>
            </w:r>
          </w:p>
          <w:p w:rsidR="001C76F6" w:rsidRDefault="001C76F6" w:rsidP="00AB1089">
            <w:pPr>
              <w:jc w:val="both"/>
              <w:rPr>
                <w:sz w:val="24"/>
                <w:szCs w:val="24"/>
                <w:lang w:val="en-IE" w:eastAsia="en-IE"/>
              </w:rPr>
            </w:pPr>
            <w:r>
              <w:rPr>
                <w:sz w:val="24"/>
                <w:szCs w:val="24"/>
                <w:lang w:val="en-IE" w:eastAsia="en-IE"/>
              </w:rPr>
              <w:t>RA/10</w:t>
            </w:r>
          </w:p>
          <w:p w:rsidR="001C76F6" w:rsidRDefault="001C76F6" w:rsidP="00AB1089">
            <w:pPr>
              <w:jc w:val="both"/>
              <w:rPr>
                <w:sz w:val="24"/>
                <w:szCs w:val="24"/>
                <w:lang w:val="en-IE" w:eastAsia="en-IE"/>
              </w:rPr>
            </w:pPr>
            <w:r>
              <w:rPr>
                <w:sz w:val="24"/>
                <w:szCs w:val="24"/>
                <w:lang w:val="en-IE" w:eastAsia="en-IE"/>
              </w:rPr>
              <w:t>RA/11</w:t>
            </w:r>
          </w:p>
          <w:p w:rsidR="001C76F6" w:rsidRDefault="001C76F6" w:rsidP="00AB1089">
            <w:pPr>
              <w:jc w:val="both"/>
              <w:rPr>
                <w:sz w:val="24"/>
                <w:szCs w:val="24"/>
                <w:lang w:val="en-IE" w:eastAsia="en-IE"/>
              </w:rPr>
            </w:pPr>
            <w:r>
              <w:rPr>
                <w:sz w:val="24"/>
                <w:szCs w:val="24"/>
                <w:lang w:val="en-IE" w:eastAsia="en-IE"/>
              </w:rPr>
              <w:t>RA/12</w:t>
            </w:r>
          </w:p>
          <w:p w:rsidR="001C76F6" w:rsidRDefault="001C76F6" w:rsidP="00AB1089">
            <w:pPr>
              <w:jc w:val="both"/>
              <w:rPr>
                <w:sz w:val="24"/>
                <w:szCs w:val="24"/>
                <w:lang w:val="en-IE" w:eastAsia="en-IE"/>
              </w:rPr>
            </w:pPr>
            <w:r>
              <w:rPr>
                <w:sz w:val="24"/>
                <w:szCs w:val="24"/>
                <w:lang w:val="en-IE" w:eastAsia="en-IE"/>
              </w:rPr>
              <w:t>RA/13</w:t>
            </w:r>
          </w:p>
          <w:p w:rsidR="001C76F6" w:rsidRDefault="001C76F6" w:rsidP="00AB1089">
            <w:pPr>
              <w:jc w:val="both"/>
              <w:rPr>
                <w:sz w:val="24"/>
                <w:szCs w:val="24"/>
                <w:lang w:val="en-IE" w:eastAsia="en-IE"/>
              </w:rPr>
            </w:pPr>
            <w:r>
              <w:rPr>
                <w:sz w:val="24"/>
                <w:szCs w:val="24"/>
                <w:lang w:val="en-IE" w:eastAsia="en-IE"/>
              </w:rPr>
              <w:t>RA/16</w:t>
            </w:r>
          </w:p>
          <w:p w:rsidR="001C76F6" w:rsidRDefault="001C76F6" w:rsidP="00AB1089">
            <w:pPr>
              <w:jc w:val="both"/>
              <w:rPr>
                <w:sz w:val="24"/>
                <w:szCs w:val="24"/>
                <w:lang w:val="en-IE" w:eastAsia="en-IE"/>
              </w:rPr>
            </w:pPr>
            <w:r>
              <w:rPr>
                <w:sz w:val="24"/>
                <w:szCs w:val="24"/>
                <w:lang w:val="en-IE" w:eastAsia="en-IE"/>
              </w:rPr>
              <w:t>RA/22</w:t>
            </w:r>
          </w:p>
          <w:p w:rsidR="001C76F6" w:rsidRPr="00AB1089" w:rsidRDefault="001C76F6" w:rsidP="00AB1089">
            <w:pPr>
              <w:jc w:val="both"/>
              <w:rPr>
                <w:sz w:val="24"/>
                <w:szCs w:val="24"/>
                <w:lang w:val="en-IE" w:eastAsia="en-IE"/>
              </w:rPr>
            </w:pPr>
            <w:r>
              <w:rPr>
                <w:sz w:val="24"/>
                <w:szCs w:val="24"/>
                <w:lang w:val="en-IE" w:eastAsia="en-IE"/>
              </w:rPr>
              <w:t>RA/25</w:t>
            </w:r>
          </w:p>
          <w:p w:rsidR="00AB1089" w:rsidRPr="00AB1089" w:rsidRDefault="00AB1089" w:rsidP="00AB1089">
            <w:pPr>
              <w:jc w:val="both"/>
              <w:rPr>
                <w:sz w:val="24"/>
                <w:szCs w:val="24"/>
                <w:lang w:val="en-IE" w:eastAsia="en-IE"/>
              </w:rPr>
            </w:pPr>
          </w:p>
        </w:tc>
      </w:tr>
      <w:tr w:rsidR="00AB1089" w:rsidRPr="00AB1089" w:rsidTr="00AB1089">
        <w:tc>
          <w:tcPr>
            <w:tcW w:w="4106"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AB1089" w:rsidRPr="00AB1089" w:rsidRDefault="00AB1089" w:rsidP="00AB1089">
            <w:pPr>
              <w:jc w:val="both"/>
              <w:rPr>
                <w:b/>
                <w:sz w:val="24"/>
                <w:szCs w:val="24"/>
                <w:lang w:val="en-IE" w:eastAsia="en-IE"/>
              </w:rPr>
            </w:pPr>
          </w:p>
        </w:tc>
      </w:tr>
    </w:tbl>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tbl>
      <w:tblPr>
        <w:tblStyle w:val="TableGrid"/>
        <w:tblW w:w="0" w:type="auto"/>
        <w:tblLook w:val="04A0" w:firstRow="1" w:lastRow="0" w:firstColumn="1" w:lastColumn="0" w:noHBand="0" w:noVBand="1"/>
      </w:tblPr>
      <w:tblGrid>
        <w:gridCol w:w="2226"/>
        <w:gridCol w:w="1880"/>
        <w:gridCol w:w="1134"/>
        <w:gridCol w:w="3776"/>
      </w:tblGrid>
      <w:tr w:rsidR="00AB1089" w:rsidRPr="00AB1089" w:rsidTr="00AB1089">
        <w:tc>
          <w:tcPr>
            <w:tcW w:w="2226" w:type="dxa"/>
            <w:shd w:val="clear" w:color="auto" w:fill="BDD6EE" w:themeFill="accent1" w:themeFillTint="66"/>
          </w:tcPr>
          <w:p w:rsidR="00AB1089" w:rsidRPr="00AB1089" w:rsidRDefault="001C76F6" w:rsidP="00AB1089">
            <w:pPr>
              <w:jc w:val="both"/>
              <w:rPr>
                <w:b/>
                <w:sz w:val="24"/>
                <w:szCs w:val="24"/>
                <w:lang w:val="en-IE" w:eastAsia="en-IE"/>
              </w:rPr>
            </w:pPr>
            <w:r>
              <w:rPr>
                <w:b/>
                <w:sz w:val="24"/>
                <w:szCs w:val="24"/>
                <w:lang w:val="en-IE" w:eastAsia="en-IE"/>
              </w:rPr>
              <w:t xml:space="preserve">Area 4 </w:t>
            </w:r>
          </w:p>
          <w:p w:rsidR="00AB1089" w:rsidRPr="00AB1089" w:rsidRDefault="001C76F6" w:rsidP="00AB1089">
            <w:pPr>
              <w:rPr>
                <w:sz w:val="24"/>
                <w:szCs w:val="24"/>
                <w:lang w:val="en-IE" w:eastAsia="en-IE"/>
              </w:rPr>
            </w:pPr>
            <w:r>
              <w:rPr>
                <w:sz w:val="24"/>
                <w:szCs w:val="24"/>
                <w:lang w:val="en-IE" w:eastAsia="en-IE"/>
              </w:rPr>
              <w:t>Main Hall</w:t>
            </w:r>
          </w:p>
          <w:p w:rsidR="00AB1089" w:rsidRPr="00AB1089" w:rsidRDefault="00AB1089" w:rsidP="00AB1089">
            <w:pPr>
              <w:jc w:val="both"/>
              <w:rPr>
                <w:b/>
                <w:sz w:val="24"/>
                <w:szCs w:val="24"/>
                <w:lang w:val="en-IE" w:eastAsia="en-IE"/>
              </w:rPr>
            </w:pPr>
          </w:p>
        </w:tc>
        <w:tc>
          <w:tcPr>
            <w:tcW w:w="3014" w:type="dxa"/>
            <w:gridSpan w:val="2"/>
          </w:tcPr>
          <w:p w:rsidR="00AB1089" w:rsidRPr="00AB1089" w:rsidRDefault="005C0899" w:rsidP="00AB1089">
            <w:pPr>
              <w:jc w:val="both"/>
              <w:rPr>
                <w:sz w:val="24"/>
                <w:szCs w:val="24"/>
                <w:lang w:val="en-IE" w:eastAsia="en-IE"/>
              </w:rPr>
            </w:pPr>
            <w:r>
              <w:rPr>
                <w:b/>
                <w:sz w:val="24"/>
                <w:szCs w:val="24"/>
                <w:lang w:val="en-IE" w:eastAsia="en-IE"/>
              </w:rPr>
              <w:t>Mucklagh Community Development Ltd.</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Pr="00AB1089" w:rsidRDefault="008304C3" w:rsidP="00AB1089">
            <w:pPr>
              <w:jc w:val="both"/>
              <w:rPr>
                <w:sz w:val="24"/>
                <w:szCs w:val="24"/>
                <w:lang w:val="en-IE" w:eastAsia="en-IE"/>
              </w:rPr>
            </w:pPr>
            <w:r w:rsidRPr="005510A3">
              <w:rPr>
                <w:noProof/>
                <w:sz w:val="24"/>
                <w:szCs w:val="24"/>
                <w:lang w:val="en-IE" w:eastAsia="en-IE"/>
              </w:rPr>
              <w:drawing>
                <wp:inline distT="0" distB="0" distL="0" distR="0" wp14:anchorId="07ADE211" wp14:editId="34C66305">
                  <wp:extent cx="1638300" cy="1138632"/>
                  <wp:effectExtent l="0" t="0" r="0" b="4445"/>
                  <wp:docPr id="38" name="Picture 38" descr="Image may contain: sky, house, clou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house, cloud, tree and out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1793" cy="1154960"/>
                          </a:xfrm>
                          <a:prstGeom prst="rect">
                            <a:avLst/>
                          </a:prstGeom>
                          <a:noFill/>
                          <a:ln>
                            <a:noFill/>
                          </a:ln>
                        </pic:spPr>
                      </pic:pic>
                    </a:graphicData>
                  </a:graphic>
                </wp:inline>
              </w:drawing>
            </w:r>
          </w:p>
        </w:tc>
      </w:tr>
      <w:tr w:rsidR="00AB1089" w:rsidRPr="00AB1089" w:rsidTr="00AB1089">
        <w:tc>
          <w:tcPr>
            <w:tcW w:w="2226" w:type="dxa"/>
            <w:shd w:val="clear" w:color="auto" w:fill="FFE599" w:themeFill="accent4" w:themeFillTint="66"/>
          </w:tcPr>
          <w:p w:rsidR="00AB1089" w:rsidRPr="00AB1089" w:rsidRDefault="00AB1089" w:rsidP="00AB1089">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Risk Assessments</w:t>
            </w:r>
          </w:p>
        </w:tc>
      </w:tr>
      <w:tr w:rsidR="00AB1089" w:rsidRPr="00AB1089" w:rsidTr="00AB1089">
        <w:tc>
          <w:tcPr>
            <w:tcW w:w="2226" w:type="dxa"/>
          </w:tcPr>
          <w:p w:rsidR="00AB1089" w:rsidRPr="00AB1089" w:rsidRDefault="001C76F6" w:rsidP="00AB1089">
            <w:pPr>
              <w:rPr>
                <w:sz w:val="24"/>
                <w:szCs w:val="24"/>
                <w:lang w:val="en-IE" w:eastAsia="en-IE"/>
              </w:rPr>
            </w:pPr>
            <w:r>
              <w:rPr>
                <w:sz w:val="24"/>
                <w:szCs w:val="24"/>
                <w:lang w:val="en-IE" w:eastAsia="en-IE"/>
              </w:rPr>
              <w:t>Main Hall</w:t>
            </w:r>
          </w:p>
        </w:tc>
        <w:tc>
          <w:tcPr>
            <w:tcW w:w="3014" w:type="dxa"/>
            <w:gridSpan w:val="2"/>
          </w:tcPr>
          <w:p w:rsidR="00AB1089" w:rsidRDefault="001C76F6" w:rsidP="00AB1089">
            <w:pPr>
              <w:jc w:val="both"/>
              <w:rPr>
                <w:sz w:val="24"/>
                <w:szCs w:val="24"/>
                <w:lang w:val="en-IE" w:eastAsia="en-IE"/>
              </w:rPr>
            </w:pPr>
            <w:r>
              <w:rPr>
                <w:sz w:val="24"/>
                <w:szCs w:val="24"/>
                <w:lang w:val="en-IE" w:eastAsia="en-IE"/>
              </w:rPr>
              <w:t>Tables</w:t>
            </w:r>
          </w:p>
          <w:p w:rsidR="001C76F6" w:rsidRDefault="001C76F6" w:rsidP="00AB1089">
            <w:pPr>
              <w:jc w:val="both"/>
              <w:rPr>
                <w:sz w:val="24"/>
                <w:szCs w:val="24"/>
                <w:lang w:val="en-IE" w:eastAsia="en-IE"/>
              </w:rPr>
            </w:pPr>
            <w:r>
              <w:rPr>
                <w:sz w:val="24"/>
                <w:szCs w:val="24"/>
                <w:lang w:val="en-IE" w:eastAsia="en-IE"/>
              </w:rPr>
              <w:t>Chairs</w:t>
            </w:r>
          </w:p>
          <w:p w:rsidR="001C76F6" w:rsidRDefault="001C76F6" w:rsidP="00AB1089">
            <w:pPr>
              <w:jc w:val="both"/>
              <w:rPr>
                <w:sz w:val="24"/>
                <w:szCs w:val="24"/>
                <w:lang w:val="en-IE" w:eastAsia="en-IE"/>
              </w:rPr>
            </w:pPr>
            <w:r>
              <w:rPr>
                <w:sz w:val="24"/>
                <w:szCs w:val="24"/>
                <w:lang w:val="en-IE" w:eastAsia="en-IE"/>
              </w:rPr>
              <w:t>Footballs</w:t>
            </w:r>
          </w:p>
          <w:p w:rsidR="001C76F6" w:rsidRPr="00AB1089" w:rsidRDefault="001C76F6" w:rsidP="00AB1089">
            <w:pPr>
              <w:jc w:val="both"/>
              <w:rPr>
                <w:sz w:val="24"/>
                <w:szCs w:val="24"/>
                <w:lang w:val="en-IE" w:eastAsia="en-IE"/>
              </w:rPr>
            </w:pPr>
            <w:r>
              <w:rPr>
                <w:sz w:val="24"/>
                <w:szCs w:val="24"/>
                <w:lang w:val="en-IE" w:eastAsia="en-IE"/>
              </w:rPr>
              <w:t xml:space="preserve">Badminton Rackets and </w:t>
            </w:r>
            <w:r>
              <w:rPr>
                <w:sz w:val="24"/>
                <w:szCs w:val="24"/>
                <w:lang w:val="en-IE" w:eastAsia="en-IE"/>
              </w:rPr>
              <w:lastRenderedPageBreak/>
              <w:t>Nets</w:t>
            </w:r>
          </w:p>
        </w:tc>
        <w:tc>
          <w:tcPr>
            <w:tcW w:w="3776" w:type="dxa"/>
          </w:tcPr>
          <w:p w:rsidR="00AB1089" w:rsidRPr="00AB1089" w:rsidRDefault="00AB1089" w:rsidP="00AB1089">
            <w:pPr>
              <w:jc w:val="both"/>
              <w:rPr>
                <w:sz w:val="24"/>
                <w:szCs w:val="24"/>
                <w:lang w:val="en-IE" w:eastAsia="en-IE"/>
              </w:rPr>
            </w:pPr>
            <w:r w:rsidRPr="00AB1089">
              <w:rPr>
                <w:sz w:val="24"/>
                <w:szCs w:val="24"/>
                <w:lang w:val="en-IE" w:eastAsia="en-IE"/>
              </w:rPr>
              <w:lastRenderedPageBreak/>
              <w:t>RA/01</w:t>
            </w:r>
          </w:p>
          <w:p w:rsidR="00AB1089" w:rsidRPr="00AB1089" w:rsidRDefault="00AB1089" w:rsidP="00AB1089">
            <w:pPr>
              <w:jc w:val="both"/>
              <w:rPr>
                <w:sz w:val="24"/>
                <w:szCs w:val="24"/>
                <w:lang w:val="en-IE" w:eastAsia="en-IE"/>
              </w:rPr>
            </w:pPr>
            <w:r w:rsidRPr="00AB1089">
              <w:rPr>
                <w:sz w:val="24"/>
                <w:szCs w:val="24"/>
                <w:lang w:val="en-IE" w:eastAsia="en-IE"/>
              </w:rPr>
              <w:t>RA/02</w:t>
            </w:r>
          </w:p>
          <w:p w:rsidR="00AB1089" w:rsidRPr="00AB1089" w:rsidRDefault="00AB1089" w:rsidP="00AB1089">
            <w:pPr>
              <w:jc w:val="both"/>
              <w:rPr>
                <w:sz w:val="24"/>
                <w:szCs w:val="24"/>
                <w:lang w:val="en-IE" w:eastAsia="en-IE"/>
              </w:rPr>
            </w:pPr>
            <w:r w:rsidRPr="00AB1089">
              <w:rPr>
                <w:sz w:val="24"/>
                <w:szCs w:val="24"/>
                <w:lang w:val="en-IE" w:eastAsia="en-IE"/>
              </w:rPr>
              <w:t>RA/03</w:t>
            </w:r>
          </w:p>
          <w:p w:rsidR="00AB1089" w:rsidRPr="00AB1089" w:rsidRDefault="00AB1089" w:rsidP="00AB1089">
            <w:pPr>
              <w:jc w:val="both"/>
              <w:rPr>
                <w:sz w:val="24"/>
                <w:szCs w:val="24"/>
                <w:lang w:val="en-IE" w:eastAsia="en-IE"/>
              </w:rPr>
            </w:pPr>
            <w:r w:rsidRPr="00AB1089">
              <w:rPr>
                <w:sz w:val="24"/>
                <w:szCs w:val="24"/>
                <w:lang w:val="en-IE" w:eastAsia="en-IE"/>
              </w:rPr>
              <w:t>RA/04</w:t>
            </w:r>
          </w:p>
          <w:p w:rsidR="00AB1089" w:rsidRPr="00AB1089" w:rsidRDefault="00AB1089" w:rsidP="00AB1089">
            <w:pPr>
              <w:jc w:val="both"/>
              <w:rPr>
                <w:sz w:val="24"/>
                <w:szCs w:val="24"/>
                <w:lang w:val="en-IE" w:eastAsia="en-IE"/>
              </w:rPr>
            </w:pPr>
            <w:r w:rsidRPr="00AB1089">
              <w:rPr>
                <w:sz w:val="24"/>
                <w:szCs w:val="24"/>
                <w:lang w:val="en-IE" w:eastAsia="en-IE"/>
              </w:rPr>
              <w:lastRenderedPageBreak/>
              <w:t>RA/05</w:t>
            </w:r>
          </w:p>
          <w:p w:rsidR="00AB1089" w:rsidRPr="00AB1089" w:rsidRDefault="00AB1089" w:rsidP="00AB1089">
            <w:pPr>
              <w:jc w:val="both"/>
              <w:rPr>
                <w:sz w:val="24"/>
                <w:szCs w:val="24"/>
                <w:lang w:val="en-IE" w:eastAsia="en-IE"/>
              </w:rPr>
            </w:pPr>
            <w:r w:rsidRPr="00AB1089">
              <w:rPr>
                <w:sz w:val="24"/>
                <w:szCs w:val="24"/>
                <w:lang w:val="en-IE" w:eastAsia="en-IE"/>
              </w:rPr>
              <w:t>RA/06</w:t>
            </w:r>
          </w:p>
          <w:p w:rsidR="00AB1089" w:rsidRDefault="001C76F6" w:rsidP="001C76F6">
            <w:pPr>
              <w:jc w:val="both"/>
              <w:rPr>
                <w:sz w:val="24"/>
                <w:szCs w:val="24"/>
                <w:lang w:val="en-IE" w:eastAsia="en-IE"/>
              </w:rPr>
            </w:pPr>
            <w:r>
              <w:rPr>
                <w:sz w:val="24"/>
                <w:szCs w:val="24"/>
                <w:lang w:val="en-IE" w:eastAsia="en-IE"/>
              </w:rPr>
              <w:t>RA/10</w:t>
            </w:r>
          </w:p>
          <w:p w:rsidR="001C76F6" w:rsidRDefault="001C76F6" w:rsidP="001C76F6">
            <w:pPr>
              <w:jc w:val="both"/>
              <w:rPr>
                <w:sz w:val="24"/>
                <w:szCs w:val="24"/>
                <w:lang w:val="en-IE" w:eastAsia="en-IE"/>
              </w:rPr>
            </w:pPr>
            <w:r>
              <w:rPr>
                <w:sz w:val="24"/>
                <w:szCs w:val="24"/>
                <w:lang w:val="en-IE" w:eastAsia="en-IE"/>
              </w:rPr>
              <w:t>RA/12</w:t>
            </w:r>
          </w:p>
          <w:p w:rsidR="001C76F6" w:rsidRDefault="001C76F6" w:rsidP="001C76F6">
            <w:pPr>
              <w:jc w:val="both"/>
              <w:rPr>
                <w:sz w:val="24"/>
                <w:szCs w:val="24"/>
                <w:lang w:val="en-IE" w:eastAsia="en-IE"/>
              </w:rPr>
            </w:pPr>
            <w:r>
              <w:rPr>
                <w:sz w:val="24"/>
                <w:szCs w:val="24"/>
                <w:lang w:val="en-IE" w:eastAsia="en-IE"/>
              </w:rPr>
              <w:t>RA/14</w:t>
            </w:r>
          </w:p>
          <w:p w:rsidR="001C76F6" w:rsidRDefault="001C76F6" w:rsidP="001C76F6">
            <w:pPr>
              <w:jc w:val="both"/>
              <w:rPr>
                <w:sz w:val="24"/>
                <w:szCs w:val="24"/>
                <w:lang w:val="en-IE" w:eastAsia="en-IE"/>
              </w:rPr>
            </w:pPr>
            <w:r>
              <w:rPr>
                <w:sz w:val="24"/>
                <w:szCs w:val="24"/>
                <w:lang w:val="en-IE" w:eastAsia="en-IE"/>
              </w:rPr>
              <w:t>RA/15</w:t>
            </w:r>
          </w:p>
          <w:p w:rsidR="001C76F6" w:rsidRDefault="001C76F6" w:rsidP="001C76F6">
            <w:pPr>
              <w:jc w:val="both"/>
              <w:rPr>
                <w:sz w:val="24"/>
                <w:szCs w:val="24"/>
                <w:lang w:val="en-IE" w:eastAsia="en-IE"/>
              </w:rPr>
            </w:pPr>
            <w:r>
              <w:rPr>
                <w:sz w:val="24"/>
                <w:szCs w:val="24"/>
                <w:lang w:val="en-IE" w:eastAsia="en-IE"/>
              </w:rPr>
              <w:t>RA/16</w:t>
            </w:r>
          </w:p>
          <w:p w:rsidR="001C76F6" w:rsidRPr="00AB1089" w:rsidRDefault="001C76F6" w:rsidP="001C76F6">
            <w:pPr>
              <w:jc w:val="both"/>
              <w:rPr>
                <w:sz w:val="24"/>
                <w:szCs w:val="24"/>
                <w:lang w:val="en-IE" w:eastAsia="en-IE"/>
              </w:rPr>
            </w:pPr>
            <w:r>
              <w:rPr>
                <w:sz w:val="24"/>
                <w:szCs w:val="24"/>
                <w:lang w:val="en-IE" w:eastAsia="en-IE"/>
              </w:rPr>
              <w:t>RA/25</w:t>
            </w:r>
          </w:p>
        </w:tc>
      </w:tr>
      <w:tr w:rsidR="00AB1089" w:rsidRPr="00AB1089" w:rsidTr="00AB1089">
        <w:tc>
          <w:tcPr>
            <w:tcW w:w="4106"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AB1089" w:rsidRPr="00AB1089" w:rsidRDefault="00AB1089" w:rsidP="00AB1089">
            <w:pPr>
              <w:jc w:val="both"/>
              <w:rPr>
                <w:b/>
                <w:sz w:val="24"/>
                <w:szCs w:val="24"/>
                <w:lang w:val="en-IE" w:eastAsia="en-IE"/>
              </w:rPr>
            </w:pPr>
          </w:p>
        </w:tc>
      </w:tr>
    </w:tbl>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CD5136" w:rsidRDefault="00CD5136" w:rsidP="00AB1089">
      <w:pPr>
        <w:spacing w:after="0" w:line="240" w:lineRule="auto"/>
        <w:jc w:val="both"/>
        <w:rPr>
          <w:rFonts w:ascii="Calibri" w:eastAsia="Times New Roman" w:hAnsi="Calibri" w:cs="Times New Roman"/>
          <w:sz w:val="24"/>
          <w:szCs w:val="24"/>
          <w:lang w:val="en-IE" w:eastAsia="en-IE"/>
        </w:rPr>
      </w:pPr>
    </w:p>
    <w:p w:rsidR="00CD5136" w:rsidRDefault="00CD5136" w:rsidP="00AB1089">
      <w:pPr>
        <w:spacing w:after="0" w:line="240" w:lineRule="auto"/>
        <w:jc w:val="both"/>
        <w:rPr>
          <w:rFonts w:ascii="Calibri" w:eastAsia="Times New Roman" w:hAnsi="Calibri" w:cs="Times New Roman"/>
          <w:sz w:val="24"/>
          <w:szCs w:val="24"/>
          <w:lang w:val="en-IE" w:eastAsia="en-IE"/>
        </w:rPr>
      </w:pPr>
    </w:p>
    <w:p w:rsidR="00CD5136" w:rsidRDefault="00CD5136" w:rsidP="00AB1089">
      <w:pPr>
        <w:spacing w:after="0" w:line="240" w:lineRule="auto"/>
        <w:jc w:val="both"/>
        <w:rPr>
          <w:rFonts w:ascii="Calibri" w:eastAsia="Times New Roman" w:hAnsi="Calibri" w:cs="Times New Roman"/>
          <w:sz w:val="24"/>
          <w:szCs w:val="24"/>
          <w:lang w:val="en-IE" w:eastAsia="en-IE"/>
        </w:rPr>
      </w:pPr>
    </w:p>
    <w:p w:rsidR="00CD5136" w:rsidRDefault="00CD5136" w:rsidP="00AB1089">
      <w:pPr>
        <w:spacing w:after="0" w:line="240" w:lineRule="auto"/>
        <w:jc w:val="both"/>
        <w:rPr>
          <w:rFonts w:ascii="Calibri" w:eastAsia="Times New Roman" w:hAnsi="Calibri" w:cs="Times New Roman"/>
          <w:sz w:val="24"/>
          <w:szCs w:val="24"/>
          <w:lang w:val="en-IE" w:eastAsia="en-IE"/>
        </w:rPr>
      </w:pPr>
    </w:p>
    <w:p w:rsidR="00CD5136" w:rsidRPr="00AB1089" w:rsidRDefault="00CD5136"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tbl>
      <w:tblPr>
        <w:tblStyle w:val="TableGrid"/>
        <w:tblW w:w="0" w:type="auto"/>
        <w:tblLook w:val="04A0" w:firstRow="1" w:lastRow="0" w:firstColumn="1" w:lastColumn="0" w:noHBand="0" w:noVBand="1"/>
      </w:tblPr>
      <w:tblGrid>
        <w:gridCol w:w="2226"/>
        <w:gridCol w:w="1880"/>
        <w:gridCol w:w="1134"/>
        <w:gridCol w:w="3776"/>
      </w:tblGrid>
      <w:tr w:rsidR="00AB1089" w:rsidRPr="00AB1089" w:rsidTr="00AB1089">
        <w:tc>
          <w:tcPr>
            <w:tcW w:w="2226" w:type="dxa"/>
            <w:shd w:val="clear" w:color="auto" w:fill="BDD6EE" w:themeFill="accent1" w:themeFillTint="66"/>
          </w:tcPr>
          <w:p w:rsidR="00AB1089" w:rsidRPr="00AB1089" w:rsidRDefault="001C76F6" w:rsidP="00AB1089">
            <w:pPr>
              <w:jc w:val="both"/>
              <w:rPr>
                <w:b/>
                <w:sz w:val="24"/>
                <w:szCs w:val="24"/>
                <w:lang w:val="en-IE" w:eastAsia="en-IE"/>
              </w:rPr>
            </w:pPr>
            <w:r>
              <w:rPr>
                <w:b/>
                <w:sz w:val="24"/>
                <w:szCs w:val="24"/>
                <w:lang w:val="en-IE" w:eastAsia="en-IE"/>
              </w:rPr>
              <w:t>Area 5</w:t>
            </w:r>
          </w:p>
          <w:p w:rsidR="00AB1089" w:rsidRPr="00AB1089" w:rsidRDefault="001C76F6" w:rsidP="001C76F6">
            <w:pPr>
              <w:rPr>
                <w:b/>
                <w:sz w:val="24"/>
                <w:szCs w:val="24"/>
                <w:lang w:val="en-IE" w:eastAsia="en-IE"/>
              </w:rPr>
            </w:pPr>
            <w:r>
              <w:rPr>
                <w:sz w:val="24"/>
                <w:szCs w:val="24"/>
                <w:lang w:val="en-IE" w:eastAsia="en-IE"/>
              </w:rPr>
              <w:t>Welfare Facilities</w:t>
            </w:r>
          </w:p>
        </w:tc>
        <w:tc>
          <w:tcPr>
            <w:tcW w:w="3014" w:type="dxa"/>
            <w:gridSpan w:val="2"/>
          </w:tcPr>
          <w:p w:rsidR="00AB1089" w:rsidRPr="00AB1089" w:rsidRDefault="005C0899" w:rsidP="00AB1089">
            <w:pPr>
              <w:jc w:val="both"/>
              <w:rPr>
                <w:sz w:val="24"/>
                <w:szCs w:val="24"/>
                <w:lang w:val="en-IE" w:eastAsia="en-IE"/>
              </w:rPr>
            </w:pPr>
            <w:r>
              <w:rPr>
                <w:b/>
                <w:sz w:val="24"/>
                <w:szCs w:val="24"/>
                <w:lang w:val="en-IE" w:eastAsia="en-IE"/>
              </w:rPr>
              <w:t>Mucklagh Community Development Ltd.</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Pr="00AB1089" w:rsidRDefault="008304C3" w:rsidP="00AB1089">
            <w:pPr>
              <w:jc w:val="both"/>
              <w:rPr>
                <w:sz w:val="24"/>
                <w:szCs w:val="24"/>
                <w:lang w:val="en-IE" w:eastAsia="en-IE"/>
              </w:rPr>
            </w:pPr>
            <w:r>
              <w:rPr>
                <w:noProof/>
                <w:lang w:val="en-IE" w:eastAsia="en-IE"/>
              </w:rPr>
              <w:drawing>
                <wp:inline distT="0" distB="0" distL="0" distR="0" wp14:anchorId="104BCF8A" wp14:editId="4793D94D">
                  <wp:extent cx="2016760" cy="1137081"/>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24134" cy="1141239"/>
                          </a:xfrm>
                          <a:prstGeom prst="rect">
                            <a:avLst/>
                          </a:prstGeom>
                        </pic:spPr>
                      </pic:pic>
                    </a:graphicData>
                  </a:graphic>
                </wp:inline>
              </w:drawing>
            </w:r>
          </w:p>
        </w:tc>
      </w:tr>
      <w:tr w:rsidR="00AB1089" w:rsidRPr="00AB1089" w:rsidTr="00AB1089">
        <w:tc>
          <w:tcPr>
            <w:tcW w:w="2226" w:type="dxa"/>
            <w:shd w:val="clear" w:color="auto" w:fill="FFE599" w:themeFill="accent4" w:themeFillTint="66"/>
          </w:tcPr>
          <w:p w:rsidR="00AB1089" w:rsidRPr="00AB1089" w:rsidRDefault="00AB1089" w:rsidP="00AB1089">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Risk Assessments</w:t>
            </w:r>
          </w:p>
        </w:tc>
      </w:tr>
      <w:tr w:rsidR="00AB1089" w:rsidRPr="00AB1089" w:rsidTr="00AB1089">
        <w:tc>
          <w:tcPr>
            <w:tcW w:w="2226" w:type="dxa"/>
          </w:tcPr>
          <w:p w:rsidR="00AB1089" w:rsidRDefault="001C76F6" w:rsidP="00AB1089">
            <w:pPr>
              <w:rPr>
                <w:sz w:val="24"/>
                <w:szCs w:val="24"/>
                <w:lang w:val="en-IE" w:eastAsia="en-IE"/>
              </w:rPr>
            </w:pPr>
            <w:r>
              <w:rPr>
                <w:sz w:val="24"/>
                <w:szCs w:val="24"/>
                <w:lang w:val="en-IE" w:eastAsia="en-IE"/>
              </w:rPr>
              <w:t>Washing hands</w:t>
            </w:r>
          </w:p>
          <w:p w:rsidR="001C76F6" w:rsidRDefault="001C76F6" w:rsidP="00AB1089">
            <w:pPr>
              <w:rPr>
                <w:sz w:val="24"/>
                <w:szCs w:val="24"/>
                <w:lang w:val="en-IE" w:eastAsia="en-IE"/>
              </w:rPr>
            </w:pPr>
            <w:r>
              <w:rPr>
                <w:sz w:val="24"/>
                <w:szCs w:val="24"/>
                <w:lang w:val="en-IE" w:eastAsia="en-IE"/>
              </w:rPr>
              <w:t>Showers</w:t>
            </w:r>
          </w:p>
          <w:p w:rsidR="001C76F6" w:rsidRPr="00AB1089" w:rsidRDefault="001C76F6" w:rsidP="00AB1089">
            <w:pPr>
              <w:rPr>
                <w:sz w:val="24"/>
                <w:szCs w:val="24"/>
                <w:lang w:val="en-IE" w:eastAsia="en-IE"/>
              </w:rPr>
            </w:pPr>
            <w:r>
              <w:rPr>
                <w:sz w:val="24"/>
                <w:szCs w:val="24"/>
                <w:lang w:val="en-IE" w:eastAsia="en-IE"/>
              </w:rPr>
              <w:t xml:space="preserve">Canteen </w:t>
            </w:r>
          </w:p>
        </w:tc>
        <w:tc>
          <w:tcPr>
            <w:tcW w:w="3014" w:type="dxa"/>
            <w:gridSpan w:val="2"/>
          </w:tcPr>
          <w:p w:rsidR="00AB1089" w:rsidRPr="00AB1089" w:rsidRDefault="00AB1089" w:rsidP="00AB1089">
            <w:pPr>
              <w:jc w:val="both"/>
              <w:rPr>
                <w:sz w:val="24"/>
                <w:szCs w:val="24"/>
                <w:lang w:val="en-IE" w:eastAsia="en-IE"/>
              </w:rPr>
            </w:pPr>
            <w:r w:rsidRPr="00AB1089">
              <w:rPr>
                <w:sz w:val="24"/>
                <w:szCs w:val="24"/>
                <w:lang w:val="en-IE" w:eastAsia="en-IE"/>
              </w:rPr>
              <w:t>Tables</w:t>
            </w:r>
          </w:p>
          <w:p w:rsidR="00AB1089" w:rsidRPr="00AB1089" w:rsidRDefault="00AB1089" w:rsidP="00AB1089">
            <w:pPr>
              <w:jc w:val="both"/>
              <w:rPr>
                <w:sz w:val="24"/>
                <w:szCs w:val="24"/>
                <w:lang w:val="en-IE" w:eastAsia="en-IE"/>
              </w:rPr>
            </w:pPr>
            <w:r w:rsidRPr="00AB1089">
              <w:rPr>
                <w:sz w:val="24"/>
                <w:szCs w:val="24"/>
                <w:lang w:val="en-IE" w:eastAsia="en-IE"/>
              </w:rPr>
              <w:t>Chairs</w:t>
            </w:r>
          </w:p>
          <w:p w:rsidR="001C76F6" w:rsidRDefault="001C76F6" w:rsidP="00AB1089">
            <w:pPr>
              <w:jc w:val="both"/>
              <w:rPr>
                <w:sz w:val="24"/>
                <w:szCs w:val="24"/>
                <w:lang w:val="en-IE" w:eastAsia="en-IE"/>
              </w:rPr>
            </w:pPr>
            <w:r>
              <w:rPr>
                <w:sz w:val="24"/>
                <w:szCs w:val="24"/>
                <w:lang w:val="en-IE" w:eastAsia="en-IE"/>
              </w:rPr>
              <w:t>Sinks and showers</w:t>
            </w:r>
          </w:p>
          <w:p w:rsidR="001C76F6" w:rsidRDefault="001C76F6" w:rsidP="00AB1089">
            <w:pPr>
              <w:jc w:val="both"/>
              <w:rPr>
                <w:sz w:val="24"/>
                <w:szCs w:val="24"/>
                <w:lang w:val="en-IE" w:eastAsia="en-IE"/>
              </w:rPr>
            </w:pPr>
            <w:r>
              <w:rPr>
                <w:sz w:val="24"/>
                <w:szCs w:val="24"/>
                <w:lang w:val="en-IE" w:eastAsia="en-IE"/>
              </w:rPr>
              <w:t xml:space="preserve">Cleaning equipment </w:t>
            </w:r>
          </w:p>
          <w:p w:rsidR="001C76F6" w:rsidRPr="00AB1089" w:rsidRDefault="001C76F6"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Default="001C76F6" w:rsidP="00AB1089">
            <w:pPr>
              <w:jc w:val="both"/>
              <w:rPr>
                <w:sz w:val="24"/>
                <w:szCs w:val="24"/>
                <w:lang w:val="en-IE" w:eastAsia="en-IE"/>
              </w:rPr>
            </w:pPr>
            <w:r>
              <w:rPr>
                <w:sz w:val="24"/>
                <w:szCs w:val="24"/>
                <w:lang w:val="en-IE" w:eastAsia="en-IE"/>
              </w:rPr>
              <w:t>RA/03</w:t>
            </w:r>
          </w:p>
          <w:p w:rsidR="001C76F6" w:rsidRDefault="001C76F6" w:rsidP="00AB1089">
            <w:pPr>
              <w:jc w:val="both"/>
              <w:rPr>
                <w:sz w:val="24"/>
                <w:szCs w:val="24"/>
                <w:lang w:val="en-IE" w:eastAsia="en-IE"/>
              </w:rPr>
            </w:pPr>
            <w:r>
              <w:rPr>
                <w:sz w:val="24"/>
                <w:szCs w:val="24"/>
                <w:lang w:val="en-IE" w:eastAsia="en-IE"/>
              </w:rPr>
              <w:t>RA/04</w:t>
            </w:r>
          </w:p>
          <w:p w:rsidR="001C76F6" w:rsidRDefault="001C76F6" w:rsidP="00AB1089">
            <w:pPr>
              <w:jc w:val="both"/>
              <w:rPr>
                <w:sz w:val="24"/>
                <w:szCs w:val="24"/>
                <w:lang w:val="en-IE" w:eastAsia="en-IE"/>
              </w:rPr>
            </w:pPr>
            <w:r>
              <w:rPr>
                <w:sz w:val="24"/>
                <w:szCs w:val="24"/>
                <w:lang w:val="en-IE" w:eastAsia="en-IE"/>
              </w:rPr>
              <w:t>RA/05</w:t>
            </w:r>
          </w:p>
          <w:p w:rsidR="001C76F6" w:rsidRDefault="001C76F6" w:rsidP="00AB1089">
            <w:pPr>
              <w:jc w:val="both"/>
              <w:rPr>
                <w:sz w:val="24"/>
                <w:szCs w:val="24"/>
                <w:lang w:val="en-IE" w:eastAsia="en-IE"/>
              </w:rPr>
            </w:pPr>
            <w:r>
              <w:rPr>
                <w:sz w:val="24"/>
                <w:szCs w:val="24"/>
                <w:lang w:val="en-IE" w:eastAsia="en-IE"/>
              </w:rPr>
              <w:t>RA/06</w:t>
            </w:r>
          </w:p>
          <w:p w:rsidR="001C76F6" w:rsidRDefault="001C76F6" w:rsidP="00AB1089">
            <w:pPr>
              <w:jc w:val="both"/>
              <w:rPr>
                <w:sz w:val="24"/>
                <w:szCs w:val="24"/>
                <w:lang w:val="en-IE" w:eastAsia="en-IE"/>
              </w:rPr>
            </w:pPr>
            <w:r>
              <w:rPr>
                <w:sz w:val="24"/>
                <w:szCs w:val="24"/>
                <w:lang w:val="en-IE" w:eastAsia="en-IE"/>
              </w:rPr>
              <w:t>RA/10</w:t>
            </w:r>
          </w:p>
          <w:p w:rsidR="001C76F6" w:rsidRDefault="001C76F6" w:rsidP="00AB1089">
            <w:pPr>
              <w:jc w:val="both"/>
              <w:rPr>
                <w:sz w:val="24"/>
                <w:szCs w:val="24"/>
                <w:lang w:val="en-IE" w:eastAsia="en-IE"/>
              </w:rPr>
            </w:pPr>
            <w:r>
              <w:rPr>
                <w:sz w:val="24"/>
                <w:szCs w:val="24"/>
                <w:lang w:val="en-IE" w:eastAsia="en-IE"/>
              </w:rPr>
              <w:t>RA/12</w:t>
            </w:r>
          </w:p>
          <w:p w:rsidR="001C76F6" w:rsidRDefault="001C76F6" w:rsidP="00AB1089">
            <w:pPr>
              <w:jc w:val="both"/>
              <w:rPr>
                <w:sz w:val="24"/>
                <w:szCs w:val="24"/>
                <w:lang w:val="en-IE" w:eastAsia="en-IE"/>
              </w:rPr>
            </w:pPr>
            <w:r>
              <w:rPr>
                <w:sz w:val="24"/>
                <w:szCs w:val="24"/>
                <w:lang w:val="en-IE" w:eastAsia="en-IE"/>
              </w:rPr>
              <w:t>RA/14</w:t>
            </w:r>
          </w:p>
          <w:p w:rsidR="001C76F6" w:rsidRDefault="001C76F6" w:rsidP="00AB1089">
            <w:pPr>
              <w:jc w:val="both"/>
              <w:rPr>
                <w:sz w:val="24"/>
                <w:szCs w:val="24"/>
                <w:lang w:val="en-IE" w:eastAsia="en-IE"/>
              </w:rPr>
            </w:pPr>
            <w:r>
              <w:rPr>
                <w:sz w:val="24"/>
                <w:szCs w:val="24"/>
                <w:lang w:val="en-IE" w:eastAsia="en-IE"/>
              </w:rPr>
              <w:lastRenderedPageBreak/>
              <w:t>RA/15</w:t>
            </w:r>
          </w:p>
          <w:p w:rsidR="001C76F6" w:rsidRDefault="001C76F6" w:rsidP="00AB1089">
            <w:pPr>
              <w:jc w:val="both"/>
              <w:rPr>
                <w:sz w:val="24"/>
                <w:szCs w:val="24"/>
                <w:lang w:val="en-IE" w:eastAsia="en-IE"/>
              </w:rPr>
            </w:pPr>
            <w:r>
              <w:rPr>
                <w:sz w:val="24"/>
                <w:szCs w:val="24"/>
                <w:lang w:val="en-IE" w:eastAsia="en-IE"/>
              </w:rPr>
              <w:t>RA/16</w:t>
            </w:r>
          </w:p>
          <w:p w:rsidR="001C76F6" w:rsidRPr="00AB1089" w:rsidRDefault="001C76F6" w:rsidP="00AB1089">
            <w:pPr>
              <w:jc w:val="both"/>
              <w:rPr>
                <w:sz w:val="24"/>
                <w:szCs w:val="24"/>
                <w:lang w:val="en-IE" w:eastAsia="en-IE"/>
              </w:rPr>
            </w:pPr>
            <w:r>
              <w:rPr>
                <w:sz w:val="24"/>
                <w:szCs w:val="24"/>
                <w:lang w:val="en-IE" w:eastAsia="en-IE"/>
              </w:rPr>
              <w:t>RA/25</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r>
      <w:tr w:rsidR="00AB1089" w:rsidRPr="00AB1089" w:rsidTr="00AB1089">
        <w:tc>
          <w:tcPr>
            <w:tcW w:w="4106"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AB1089" w:rsidRPr="00AB1089" w:rsidRDefault="00AB1089" w:rsidP="00AB1089">
            <w:pPr>
              <w:jc w:val="both"/>
              <w:rPr>
                <w:b/>
                <w:sz w:val="24"/>
                <w:szCs w:val="24"/>
                <w:lang w:val="en-IE" w:eastAsia="en-IE"/>
              </w:rPr>
            </w:pPr>
          </w:p>
        </w:tc>
      </w:tr>
    </w:tbl>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tbl>
      <w:tblPr>
        <w:tblStyle w:val="TableGrid"/>
        <w:tblW w:w="0" w:type="auto"/>
        <w:tblLook w:val="04A0" w:firstRow="1" w:lastRow="0" w:firstColumn="1" w:lastColumn="0" w:noHBand="0" w:noVBand="1"/>
      </w:tblPr>
      <w:tblGrid>
        <w:gridCol w:w="2226"/>
        <w:gridCol w:w="1880"/>
        <w:gridCol w:w="1134"/>
        <w:gridCol w:w="3776"/>
      </w:tblGrid>
      <w:tr w:rsidR="00AB1089" w:rsidRPr="00AB1089" w:rsidTr="00AB1089">
        <w:tc>
          <w:tcPr>
            <w:tcW w:w="2226" w:type="dxa"/>
            <w:shd w:val="clear" w:color="auto" w:fill="BDD6EE" w:themeFill="accent1" w:themeFillTint="66"/>
          </w:tcPr>
          <w:p w:rsidR="00AB1089" w:rsidRPr="00AB1089" w:rsidRDefault="001C76F6" w:rsidP="00AB1089">
            <w:pPr>
              <w:jc w:val="both"/>
              <w:rPr>
                <w:b/>
                <w:sz w:val="24"/>
                <w:szCs w:val="24"/>
                <w:lang w:val="en-IE" w:eastAsia="en-IE"/>
              </w:rPr>
            </w:pPr>
            <w:r>
              <w:rPr>
                <w:b/>
                <w:sz w:val="24"/>
                <w:szCs w:val="24"/>
                <w:lang w:val="en-IE" w:eastAsia="en-IE"/>
              </w:rPr>
              <w:t>Area 6</w:t>
            </w:r>
          </w:p>
          <w:p w:rsidR="00AB1089" w:rsidRPr="00AB1089" w:rsidRDefault="001C76F6" w:rsidP="00AB1089">
            <w:pPr>
              <w:rPr>
                <w:sz w:val="24"/>
                <w:szCs w:val="24"/>
                <w:lang w:val="en-IE" w:eastAsia="en-IE"/>
              </w:rPr>
            </w:pPr>
            <w:r>
              <w:rPr>
                <w:sz w:val="24"/>
                <w:szCs w:val="24"/>
                <w:lang w:val="en-IE" w:eastAsia="en-IE"/>
              </w:rPr>
              <w:t>Storage Areas</w:t>
            </w:r>
          </w:p>
          <w:p w:rsidR="00AB1089" w:rsidRPr="00AB1089" w:rsidRDefault="00AB1089" w:rsidP="00AB1089">
            <w:pPr>
              <w:jc w:val="both"/>
              <w:rPr>
                <w:b/>
                <w:sz w:val="24"/>
                <w:szCs w:val="24"/>
                <w:lang w:val="en-IE" w:eastAsia="en-IE"/>
              </w:rPr>
            </w:pPr>
          </w:p>
        </w:tc>
        <w:tc>
          <w:tcPr>
            <w:tcW w:w="3014" w:type="dxa"/>
            <w:gridSpan w:val="2"/>
          </w:tcPr>
          <w:p w:rsidR="00AB1089" w:rsidRPr="00AB1089" w:rsidRDefault="005C0899" w:rsidP="00AB1089">
            <w:pPr>
              <w:jc w:val="both"/>
              <w:rPr>
                <w:sz w:val="24"/>
                <w:szCs w:val="24"/>
                <w:lang w:val="en-IE" w:eastAsia="en-IE"/>
              </w:rPr>
            </w:pPr>
            <w:r>
              <w:rPr>
                <w:b/>
                <w:sz w:val="24"/>
                <w:szCs w:val="24"/>
                <w:lang w:val="en-IE" w:eastAsia="en-IE"/>
              </w:rPr>
              <w:t>Mucklagh Community Development Ltd.</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c>
          <w:tcPr>
            <w:tcW w:w="3776" w:type="dxa"/>
          </w:tcPr>
          <w:p w:rsidR="00AB1089" w:rsidRPr="00AB1089" w:rsidRDefault="000848FF" w:rsidP="00AB1089">
            <w:pPr>
              <w:jc w:val="both"/>
              <w:rPr>
                <w:sz w:val="24"/>
                <w:szCs w:val="24"/>
                <w:lang w:val="en-IE" w:eastAsia="en-IE"/>
              </w:rPr>
            </w:pPr>
            <w:r>
              <w:rPr>
                <w:noProof/>
                <w:lang w:val="en-IE" w:eastAsia="en-IE"/>
              </w:rPr>
              <w:drawing>
                <wp:inline distT="0" distB="0" distL="0" distR="0" wp14:anchorId="632FC335" wp14:editId="2AACC812">
                  <wp:extent cx="1327173" cy="9620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28646" cy="963093"/>
                          </a:xfrm>
                          <a:prstGeom prst="rect">
                            <a:avLst/>
                          </a:prstGeom>
                        </pic:spPr>
                      </pic:pic>
                    </a:graphicData>
                  </a:graphic>
                </wp:inline>
              </w:drawing>
            </w:r>
          </w:p>
        </w:tc>
      </w:tr>
      <w:tr w:rsidR="00AB1089" w:rsidRPr="00AB1089" w:rsidTr="00AB1089">
        <w:tc>
          <w:tcPr>
            <w:tcW w:w="2226" w:type="dxa"/>
            <w:shd w:val="clear" w:color="auto" w:fill="FFE599" w:themeFill="accent4" w:themeFillTint="66"/>
          </w:tcPr>
          <w:p w:rsidR="00AB1089" w:rsidRPr="00AB1089" w:rsidRDefault="00AB1089" w:rsidP="00AB1089">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t>Risk Assessments</w:t>
            </w:r>
          </w:p>
        </w:tc>
      </w:tr>
      <w:tr w:rsidR="00AB1089" w:rsidRPr="00AB1089" w:rsidTr="00AB1089">
        <w:tc>
          <w:tcPr>
            <w:tcW w:w="2226" w:type="dxa"/>
          </w:tcPr>
          <w:p w:rsidR="00AB1089" w:rsidRPr="00AB1089" w:rsidRDefault="001C76F6" w:rsidP="001C76F6">
            <w:pPr>
              <w:rPr>
                <w:sz w:val="24"/>
                <w:szCs w:val="24"/>
                <w:lang w:val="en-IE" w:eastAsia="en-IE"/>
              </w:rPr>
            </w:pPr>
            <w:r>
              <w:rPr>
                <w:sz w:val="24"/>
                <w:szCs w:val="24"/>
                <w:lang w:val="en-IE" w:eastAsia="en-IE"/>
              </w:rPr>
              <w:t>Storage of chairs, tables, equipment for the hall and cleaning utensils</w:t>
            </w:r>
          </w:p>
        </w:tc>
        <w:tc>
          <w:tcPr>
            <w:tcW w:w="3014" w:type="dxa"/>
            <w:gridSpan w:val="2"/>
          </w:tcPr>
          <w:p w:rsidR="00AB1089" w:rsidRDefault="001C76F6" w:rsidP="00AB1089">
            <w:pPr>
              <w:jc w:val="both"/>
              <w:rPr>
                <w:sz w:val="24"/>
                <w:szCs w:val="24"/>
                <w:lang w:val="en-IE" w:eastAsia="en-IE"/>
              </w:rPr>
            </w:pPr>
            <w:r>
              <w:rPr>
                <w:sz w:val="24"/>
                <w:szCs w:val="24"/>
                <w:lang w:val="en-IE" w:eastAsia="en-IE"/>
              </w:rPr>
              <w:t>Chairs</w:t>
            </w:r>
          </w:p>
          <w:p w:rsidR="001C76F6" w:rsidRDefault="001C76F6" w:rsidP="00AB1089">
            <w:pPr>
              <w:jc w:val="both"/>
              <w:rPr>
                <w:sz w:val="24"/>
                <w:szCs w:val="24"/>
                <w:lang w:val="en-IE" w:eastAsia="en-IE"/>
              </w:rPr>
            </w:pPr>
            <w:r>
              <w:rPr>
                <w:sz w:val="24"/>
                <w:szCs w:val="24"/>
                <w:lang w:val="en-IE" w:eastAsia="en-IE"/>
              </w:rPr>
              <w:t>Tables</w:t>
            </w:r>
          </w:p>
          <w:p w:rsidR="001C76F6" w:rsidRDefault="001C76F6" w:rsidP="00AB1089">
            <w:pPr>
              <w:jc w:val="both"/>
              <w:rPr>
                <w:sz w:val="24"/>
                <w:szCs w:val="24"/>
                <w:lang w:val="en-IE" w:eastAsia="en-IE"/>
              </w:rPr>
            </w:pPr>
            <w:r>
              <w:rPr>
                <w:sz w:val="24"/>
                <w:szCs w:val="24"/>
                <w:lang w:val="en-IE" w:eastAsia="en-IE"/>
              </w:rPr>
              <w:t>Mop and Bucket</w:t>
            </w:r>
          </w:p>
          <w:p w:rsidR="001C76F6" w:rsidRDefault="001C76F6" w:rsidP="00AB1089">
            <w:pPr>
              <w:jc w:val="both"/>
              <w:rPr>
                <w:sz w:val="24"/>
                <w:szCs w:val="24"/>
                <w:lang w:val="en-IE" w:eastAsia="en-IE"/>
              </w:rPr>
            </w:pPr>
            <w:r>
              <w:rPr>
                <w:sz w:val="24"/>
                <w:szCs w:val="24"/>
                <w:lang w:val="en-IE" w:eastAsia="en-IE"/>
              </w:rPr>
              <w:t xml:space="preserve">Cleaning equipment </w:t>
            </w:r>
          </w:p>
          <w:p w:rsidR="001C76F6" w:rsidRPr="00AB1089" w:rsidRDefault="001C76F6" w:rsidP="00AB1089">
            <w:pPr>
              <w:jc w:val="both"/>
              <w:rPr>
                <w:sz w:val="24"/>
                <w:szCs w:val="24"/>
                <w:lang w:val="en-IE" w:eastAsia="en-IE"/>
              </w:rPr>
            </w:pPr>
          </w:p>
        </w:tc>
        <w:tc>
          <w:tcPr>
            <w:tcW w:w="3776" w:type="dxa"/>
          </w:tcPr>
          <w:p w:rsidR="00AB1089" w:rsidRPr="00AB1089" w:rsidRDefault="00AB1089" w:rsidP="00AB1089">
            <w:pPr>
              <w:jc w:val="both"/>
              <w:rPr>
                <w:sz w:val="24"/>
                <w:szCs w:val="24"/>
                <w:lang w:val="en-IE" w:eastAsia="en-IE"/>
              </w:rPr>
            </w:pPr>
            <w:r w:rsidRPr="00AB1089">
              <w:rPr>
                <w:sz w:val="24"/>
                <w:szCs w:val="24"/>
                <w:lang w:val="en-IE" w:eastAsia="en-IE"/>
              </w:rPr>
              <w:t>RA/01</w:t>
            </w:r>
          </w:p>
          <w:p w:rsidR="00AB1089" w:rsidRPr="00AB1089" w:rsidRDefault="00AB1089" w:rsidP="00AB1089">
            <w:pPr>
              <w:jc w:val="both"/>
              <w:rPr>
                <w:sz w:val="24"/>
                <w:szCs w:val="24"/>
                <w:lang w:val="en-IE" w:eastAsia="en-IE"/>
              </w:rPr>
            </w:pPr>
            <w:r w:rsidRPr="00AB1089">
              <w:rPr>
                <w:sz w:val="24"/>
                <w:szCs w:val="24"/>
                <w:lang w:val="en-IE" w:eastAsia="en-IE"/>
              </w:rPr>
              <w:t>RA/02</w:t>
            </w:r>
          </w:p>
          <w:p w:rsidR="00AB1089" w:rsidRPr="00AB1089" w:rsidRDefault="00AB1089" w:rsidP="00AB1089">
            <w:pPr>
              <w:jc w:val="both"/>
              <w:rPr>
                <w:sz w:val="24"/>
                <w:szCs w:val="24"/>
                <w:lang w:val="en-IE" w:eastAsia="en-IE"/>
              </w:rPr>
            </w:pPr>
            <w:r w:rsidRPr="00AB1089">
              <w:rPr>
                <w:sz w:val="24"/>
                <w:szCs w:val="24"/>
                <w:lang w:val="en-IE" w:eastAsia="en-IE"/>
              </w:rPr>
              <w:t>RA/03</w:t>
            </w:r>
          </w:p>
          <w:p w:rsidR="00AB1089" w:rsidRPr="00AB1089" w:rsidRDefault="00AB1089" w:rsidP="00AB1089">
            <w:pPr>
              <w:jc w:val="both"/>
              <w:rPr>
                <w:sz w:val="24"/>
                <w:szCs w:val="24"/>
                <w:lang w:val="en-IE" w:eastAsia="en-IE"/>
              </w:rPr>
            </w:pPr>
            <w:r w:rsidRPr="00AB1089">
              <w:rPr>
                <w:sz w:val="24"/>
                <w:szCs w:val="24"/>
                <w:lang w:val="en-IE" w:eastAsia="en-IE"/>
              </w:rPr>
              <w:t>RA/04</w:t>
            </w:r>
          </w:p>
          <w:p w:rsidR="00AB1089" w:rsidRDefault="00AB1089" w:rsidP="001C76F6">
            <w:pPr>
              <w:jc w:val="both"/>
              <w:rPr>
                <w:sz w:val="24"/>
                <w:szCs w:val="24"/>
                <w:lang w:val="en-IE" w:eastAsia="en-IE"/>
              </w:rPr>
            </w:pPr>
            <w:r w:rsidRPr="00AB1089">
              <w:rPr>
                <w:sz w:val="24"/>
                <w:szCs w:val="24"/>
                <w:lang w:val="en-IE" w:eastAsia="en-IE"/>
              </w:rPr>
              <w:t>RA/</w:t>
            </w:r>
            <w:r w:rsidR="001C76F6">
              <w:rPr>
                <w:sz w:val="24"/>
                <w:szCs w:val="24"/>
                <w:lang w:val="en-IE" w:eastAsia="en-IE"/>
              </w:rPr>
              <w:t>05</w:t>
            </w:r>
          </w:p>
          <w:p w:rsidR="001C76F6" w:rsidRPr="00AB1089" w:rsidRDefault="001C76F6" w:rsidP="001C76F6">
            <w:pPr>
              <w:jc w:val="both"/>
              <w:rPr>
                <w:sz w:val="24"/>
                <w:szCs w:val="24"/>
                <w:lang w:val="en-IE" w:eastAsia="en-IE"/>
              </w:rPr>
            </w:pPr>
            <w:r>
              <w:rPr>
                <w:sz w:val="24"/>
                <w:szCs w:val="24"/>
                <w:lang w:val="en-IE" w:eastAsia="en-IE"/>
              </w:rPr>
              <w:t>RA/06</w:t>
            </w:r>
          </w:p>
          <w:p w:rsidR="00AB1089" w:rsidRPr="00AB1089" w:rsidRDefault="00AB1089" w:rsidP="00AB1089">
            <w:pPr>
              <w:jc w:val="both"/>
              <w:rPr>
                <w:sz w:val="24"/>
                <w:szCs w:val="24"/>
                <w:lang w:val="en-IE" w:eastAsia="en-IE"/>
              </w:rPr>
            </w:pPr>
          </w:p>
          <w:p w:rsidR="00AB1089" w:rsidRPr="00AB1089" w:rsidRDefault="00AB1089" w:rsidP="00AB1089">
            <w:pPr>
              <w:jc w:val="both"/>
              <w:rPr>
                <w:sz w:val="24"/>
                <w:szCs w:val="24"/>
                <w:lang w:val="en-IE" w:eastAsia="en-IE"/>
              </w:rPr>
            </w:pPr>
          </w:p>
        </w:tc>
      </w:tr>
      <w:tr w:rsidR="00AB1089" w:rsidRPr="00AB1089" w:rsidTr="00AB1089">
        <w:tc>
          <w:tcPr>
            <w:tcW w:w="4106" w:type="dxa"/>
            <w:gridSpan w:val="2"/>
            <w:shd w:val="clear" w:color="auto" w:fill="FFE599" w:themeFill="accent4" w:themeFillTint="66"/>
          </w:tcPr>
          <w:p w:rsidR="00AB1089" w:rsidRPr="00AB1089" w:rsidRDefault="00AB1089" w:rsidP="00AB1089">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AB1089" w:rsidRPr="00AB1089" w:rsidRDefault="00AB1089" w:rsidP="00AB1089">
            <w:pPr>
              <w:jc w:val="both"/>
              <w:rPr>
                <w:b/>
                <w:sz w:val="24"/>
                <w:szCs w:val="24"/>
                <w:lang w:val="en-IE" w:eastAsia="en-IE"/>
              </w:rPr>
            </w:pPr>
          </w:p>
        </w:tc>
      </w:tr>
    </w:tbl>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P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P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P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tbl>
      <w:tblPr>
        <w:tblStyle w:val="TableGrid"/>
        <w:tblW w:w="0" w:type="auto"/>
        <w:tblLook w:val="04A0" w:firstRow="1" w:lastRow="0" w:firstColumn="1" w:lastColumn="0" w:noHBand="0" w:noVBand="1"/>
      </w:tblPr>
      <w:tblGrid>
        <w:gridCol w:w="2226"/>
        <w:gridCol w:w="1880"/>
        <w:gridCol w:w="1134"/>
        <w:gridCol w:w="3776"/>
      </w:tblGrid>
      <w:tr w:rsidR="000848FF" w:rsidRPr="00AB1089" w:rsidTr="006339FB">
        <w:tc>
          <w:tcPr>
            <w:tcW w:w="2226" w:type="dxa"/>
            <w:shd w:val="clear" w:color="auto" w:fill="BDD6EE" w:themeFill="accent1" w:themeFillTint="66"/>
          </w:tcPr>
          <w:p w:rsidR="000848FF" w:rsidRPr="00AB1089" w:rsidRDefault="000848FF" w:rsidP="006339FB">
            <w:pPr>
              <w:jc w:val="both"/>
              <w:rPr>
                <w:b/>
                <w:sz w:val="24"/>
                <w:szCs w:val="24"/>
                <w:lang w:val="en-IE" w:eastAsia="en-IE"/>
              </w:rPr>
            </w:pPr>
            <w:r>
              <w:rPr>
                <w:b/>
                <w:sz w:val="24"/>
                <w:szCs w:val="24"/>
                <w:lang w:val="en-IE" w:eastAsia="en-IE"/>
              </w:rPr>
              <w:t>Area 7</w:t>
            </w:r>
          </w:p>
          <w:p w:rsidR="000848FF" w:rsidRPr="00AB1089" w:rsidRDefault="000848FF" w:rsidP="006339FB">
            <w:pPr>
              <w:rPr>
                <w:sz w:val="24"/>
                <w:szCs w:val="24"/>
                <w:lang w:val="en-IE" w:eastAsia="en-IE"/>
              </w:rPr>
            </w:pPr>
            <w:r>
              <w:rPr>
                <w:sz w:val="24"/>
                <w:szCs w:val="24"/>
                <w:lang w:val="en-IE" w:eastAsia="en-IE"/>
              </w:rPr>
              <w:t>Reception</w:t>
            </w:r>
          </w:p>
          <w:p w:rsidR="000848FF" w:rsidRPr="00AB1089" w:rsidRDefault="000848FF" w:rsidP="006339FB">
            <w:pPr>
              <w:jc w:val="both"/>
              <w:rPr>
                <w:b/>
                <w:sz w:val="24"/>
                <w:szCs w:val="24"/>
                <w:lang w:val="en-IE" w:eastAsia="en-IE"/>
              </w:rPr>
            </w:pPr>
          </w:p>
        </w:tc>
        <w:tc>
          <w:tcPr>
            <w:tcW w:w="3014" w:type="dxa"/>
            <w:gridSpan w:val="2"/>
          </w:tcPr>
          <w:p w:rsidR="000848FF" w:rsidRPr="00AB1089" w:rsidRDefault="005C0899" w:rsidP="006339FB">
            <w:pPr>
              <w:jc w:val="both"/>
              <w:rPr>
                <w:sz w:val="24"/>
                <w:szCs w:val="24"/>
                <w:lang w:val="en-IE" w:eastAsia="en-IE"/>
              </w:rPr>
            </w:pPr>
            <w:r>
              <w:rPr>
                <w:b/>
                <w:sz w:val="24"/>
                <w:szCs w:val="24"/>
                <w:lang w:val="en-IE" w:eastAsia="en-IE"/>
              </w:rPr>
              <w:t>Mucklagh Community Development Ltd.</w:t>
            </w: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tc>
        <w:tc>
          <w:tcPr>
            <w:tcW w:w="3776" w:type="dxa"/>
          </w:tcPr>
          <w:p w:rsidR="000848FF" w:rsidRPr="00AB1089" w:rsidRDefault="000848FF" w:rsidP="006339FB">
            <w:pPr>
              <w:jc w:val="both"/>
              <w:rPr>
                <w:sz w:val="24"/>
                <w:szCs w:val="24"/>
                <w:lang w:val="en-IE" w:eastAsia="en-IE"/>
              </w:rPr>
            </w:pPr>
            <w:r>
              <w:rPr>
                <w:noProof/>
                <w:lang w:val="en-IE" w:eastAsia="en-IE"/>
              </w:rPr>
              <w:drawing>
                <wp:inline distT="0" distB="0" distL="0" distR="0" wp14:anchorId="4FF2F5EE" wp14:editId="798B7CBB">
                  <wp:extent cx="1628775" cy="140687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35261" cy="1412473"/>
                          </a:xfrm>
                          <a:prstGeom prst="rect">
                            <a:avLst/>
                          </a:prstGeom>
                        </pic:spPr>
                      </pic:pic>
                    </a:graphicData>
                  </a:graphic>
                </wp:inline>
              </w:drawing>
            </w:r>
          </w:p>
        </w:tc>
      </w:tr>
      <w:tr w:rsidR="000848FF" w:rsidRPr="00AB1089" w:rsidTr="006339FB">
        <w:tc>
          <w:tcPr>
            <w:tcW w:w="2226" w:type="dxa"/>
            <w:shd w:val="clear" w:color="auto" w:fill="FFE599" w:themeFill="accent4" w:themeFillTint="66"/>
          </w:tcPr>
          <w:p w:rsidR="000848FF" w:rsidRPr="00AB1089" w:rsidRDefault="000848FF" w:rsidP="006339FB">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0848FF" w:rsidRPr="00AB1089" w:rsidRDefault="000848FF" w:rsidP="006339FB">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0848FF" w:rsidRPr="00AB1089" w:rsidRDefault="000848FF" w:rsidP="006339FB">
            <w:pPr>
              <w:jc w:val="both"/>
              <w:rPr>
                <w:b/>
                <w:sz w:val="24"/>
                <w:szCs w:val="24"/>
                <w:lang w:val="en-IE" w:eastAsia="en-IE"/>
              </w:rPr>
            </w:pPr>
            <w:r w:rsidRPr="00AB1089">
              <w:rPr>
                <w:b/>
                <w:sz w:val="24"/>
                <w:szCs w:val="24"/>
                <w:lang w:val="en-IE" w:eastAsia="en-IE"/>
              </w:rPr>
              <w:t>Risk Assessments</w:t>
            </w:r>
          </w:p>
        </w:tc>
      </w:tr>
      <w:tr w:rsidR="000848FF" w:rsidRPr="00AB1089" w:rsidTr="006339FB">
        <w:tc>
          <w:tcPr>
            <w:tcW w:w="2226" w:type="dxa"/>
          </w:tcPr>
          <w:p w:rsidR="000848FF" w:rsidRDefault="000848FF" w:rsidP="006339FB">
            <w:pPr>
              <w:rPr>
                <w:sz w:val="24"/>
                <w:szCs w:val="24"/>
                <w:lang w:val="en-IE" w:eastAsia="en-IE"/>
              </w:rPr>
            </w:pPr>
            <w:r>
              <w:rPr>
                <w:sz w:val="24"/>
                <w:szCs w:val="24"/>
                <w:lang w:val="en-IE" w:eastAsia="en-IE"/>
              </w:rPr>
              <w:t>Use of computer</w:t>
            </w:r>
          </w:p>
          <w:p w:rsidR="000848FF" w:rsidRDefault="000848FF" w:rsidP="006339FB">
            <w:pPr>
              <w:rPr>
                <w:sz w:val="24"/>
                <w:szCs w:val="24"/>
                <w:lang w:val="en-IE" w:eastAsia="en-IE"/>
              </w:rPr>
            </w:pPr>
            <w:r>
              <w:rPr>
                <w:sz w:val="24"/>
                <w:szCs w:val="24"/>
                <w:lang w:val="en-IE" w:eastAsia="en-IE"/>
              </w:rPr>
              <w:t xml:space="preserve">Maintaining area </w:t>
            </w:r>
          </w:p>
          <w:p w:rsidR="000848FF" w:rsidRPr="00AB1089" w:rsidRDefault="000848FF" w:rsidP="006339FB">
            <w:pPr>
              <w:rPr>
                <w:sz w:val="24"/>
                <w:szCs w:val="24"/>
                <w:lang w:val="en-IE" w:eastAsia="en-IE"/>
              </w:rPr>
            </w:pPr>
          </w:p>
        </w:tc>
        <w:tc>
          <w:tcPr>
            <w:tcW w:w="3014" w:type="dxa"/>
            <w:gridSpan w:val="2"/>
          </w:tcPr>
          <w:p w:rsidR="000848FF" w:rsidRDefault="000848FF" w:rsidP="006339FB">
            <w:pPr>
              <w:jc w:val="both"/>
              <w:rPr>
                <w:sz w:val="24"/>
                <w:szCs w:val="24"/>
                <w:lang w:val="en-IE" w:eastAsia="en-IE"/>
              </w:rPr>
            </w:pPr>
            <w:r>
              <w:rPr>
                <w:sz w:val="24"/>
                <w:szCs w:val="24"/>
                <w:lang w:val="en-IE" w:eastAsia="en-IE"/>
              </w:rPr>
              <w:t xml:space="preserve"> Desk</w:t>
            </w:r>
          </w:p>
          <w:p w:rsidR="000848FF" w:rsidRDefault="000848FF" w:rsidP="006339FB">
            <w:pPr>
              <w:jc w:val="both"/>
              <w:rPr>
                <w:sz w:val="24"/>
                <w:szCs w:val="24"/>
                <w:lang w:val="en-IE" w:eastAsia="en-IE"/>
              </w:rPr>
            </w:pPr>
            <w:r>
              <w:rPr>
                <w:sz w:val="24"/>
                <w:szCs w:val="24"/>
                <w:lang w:val="en-IE" w:eastAsia="en-IE"/>
              </w:rPr>
              <w:t>Shelves</w:t>
            </w:r>
          </w:p>
          <w:p w:rsidR="000848FF" w:rsidRDefault="000848FF" w:rsidP="006339FB">
            <w:pPr>
              <w:jc w:val="both"/>
              <w:rPr>
                <w:sz w:val="24"/>
                <w:szCs w:val="24"/>
                <w:lang w:val="en-IE" w:eastAsia="en-IE"/>
              </w:rPr>
            </w:pPr>
            <w:r>
              <w:rPr>
                <w:sz w:val="24"/>
                <w:szCs w:val="24"/>
                <w:lang w:val="en-IE" w:eastAsia="en-IE"/>
              </w:rPr>
              <w:t>Chair</w:t>
            </w:r>
          </w:p>
          <w:p w:rsidR="000848FF" w:rsidRDefault="000848FF" w:rsidP="006339FB">
            <w:pPr>
              <w:jc w:val="both"/>
              <w:rPr>
                <w:sz w:val="24"/>
                <w:szCs w:val="24"/>
                <w:lang w:val="en-IE" w:eastAsia="en-IE"/>
              </w:rPr>
            </w:pPr>
            <w:r>
              <w:rPr>
                <w:sz w:val="24"/>
                <w:szCs w:val="24"/>
                <w:lang w:val="en-IE" w:eastAsia="en-IE"/>
              </w:rPr>
              <w:t>Computer</w:t>
            </w:r>
          </w:p>
          <w:p w:rsidR="000848FF" w:rsidRDefault="000848FF" w:rsidP="006339FB">
            <w:pPr>
              <w:jc w:val="both"/>
              <w:rPr>
                <w:sz w:val="24"/>
                <w:szCs w:val="24"/>
                <w:lang w:val="en-IE" w:eastAsia="en-IE"/>
              </w:rPr>
            </w:pPr>
            <w:r>
              <w:rPr>
                <w:sz w:val="24"/>
                <w:szCs w:val="24"/>
                <w:lang w:val="en-IE" w:eastAsia="en-IE"/>
              </w:rPr>
              <w:t>Cleaning utensils</w:t>
            </w:r>
          </w:p>
          <w:p w:rsidR="000848FF" w:rsidRPr="00AB1089" w:rsidRDefault="000848FF" w:rsidP="006339FB">
            <w:pPr>
              <w:jc w:val="both"/>
              <w:rPr>
                <w:sz w:val="24"/>
                <w:szCs w:val="24"/>
                <w:lang w:val="en-IE" w:eastAsia="en-IE"/>
              </w:rPr>
            </w:pPr>
          </w:p>
        </w:tc>
        <w:tc>
          <w:tcPr>
            <w:tcW w:w="3776" w:type="dxa"/>
          </w:tcPr>
          <w:p w:rsidR="000848FF" w:rsidRPr="00AB1089" w:rsidRDefault="000848FF" w:rsidP="006339FB">
            <w:pPr>
              <w:jc w:val="both"/>
              <w:rPr>
                <w:sz w:val="24"/>
                <w:szCs w:val="24"/>
                <w:lang w:val="en-IE" w:eastAsia="en-IE"/>
              </w:rPr>
            </w:pPr>
            <w:r w:rsidRPr="00AB1089">
              <w:rPr>
                <w:sz w:val="24"/>
                <w:szCs w:val="24"/>
                <w:lang w:val="en-IE" w:eastAsia="en-IE"/>
              </w:rPr>
              <w:lastRenderedPageBreak/>
              <w:t>RA/01</w:t>
            </w:r>
          </w:p>
          <w:p w:rsidR="000848FF" w:rsidRPr="00AB1089" w:rsidRDefault="000848FF" w:rsidP="006339FB">
            <w:pPr>
              <w:jc w:val="both"/>
              <w:rPr>
                <w:sz w:val="24"/>
                <w:szCs w:val="24"/>
                <w:lang w:val="en-IE" w:eastAsia="en-IE"/>
              </w:rPr>
            </w:pPr>
            <w:r w:rsidRPr="00AB1089">
              <w:rPr>
                <w:sz w:val="24"/>
                <w:szCs w:val="24"/>
                <w:lang w:val="en-IE" w:eastAsia="en-IE"/>
              </w:rPr>
              <w:t>RA/02</w:t>
            </w:r>
          </w:p>
          <w:p w:rsidR="000848FF" w:rsidRPr="00AB1089" w:rsidRDefault="000848FF" w:rsidP="006339FB">
            <w:pPr>
              <w:jc w:val="both"/>
              <w:rPr>
                <w:sz w:val="24"/>
                <w:szCs w:val="24"/>
                <w:lang w:val="en-IE" w:eastAsia="en-IE"/>
              </w:rPr>
            </w:pPr>
            <w:r w:rsidRPr="00AB1089">
              <w:rPr>
                <w:sz w:val="24"/>
                <w:szCs w:val="24"/>
                <w:lang w:val="en-IE" w:eastAsia="en-IE"/>
              </w:rPr>
              <w:t>RA/03</w:t>
            </w:r>
          </w:p>
          <w:p w:rsidR="000848FF" w:rsidRPr="00AB1089" w:rsidRDefault="000848FF" w:rsidP="006339FB">
            <w:pPr>
              <w:jc w:val="both"/>
              <w:rPr>
                <w:sz w:val="24"/>
                <w:szCs w:val="24"/>
                <w:lang w:val="en-IE" w:eastAsia="en-IE"/>
              </w:rPr>
            </w:pPr>
            <w:r w:rsidRPr="00AB1089">
              <w:rPr>
                <w:sz w:val="24"/>
                <w:szCs w:val="24"/>
                <w:lang w:val="en-IE" w:eastAsia="en-IE"/>
              </w:rPr>
              <w:t>RA/04</w:t>
            </w:r>
          </w:p>
          <w:p w:rsidR="000848FF" w:rsidRDefault="000848FF" w:rsidP="006339FB">
            <w:pPr>
              <w:jc w:val="both"/>
              <w:rPr>
                <w:sz w:val="24"/>
                <w:szCs w:val="24"/>
                <w:lang w:val="en-IE" w:eastAsia="en-IE"/>
              </w:rPr>
            </w:pPr>
            <w:r w:rsidRPr="00AB1089">
              <w:rPr>
                <w:sz w:val="24"/>
                <w:szCs w:val="24"/>
                <w:lang w:val="en-IE" w:eastAsia="en-IE"/>
              </w:rPr>
              <w:t>RA/</w:t>
            </w:r>
            <w:r>
              <w:rPr>
                <w:sz w:val="24"/>
                <w:szCs w:val="24"/>
                <w:lang w:val="en-IE" w:eastAsia="en-IE"/>
              </w:rPr>
              <w:t>05</w:t>
            </w:r>
          </w:p>
          <w:p w:rsidR="000848FF" w:rsidRDefault="000848FF" w:rsidP="006339FB">
            <w:pPr>
              <w:jc w:val="both"/>
              <w:rPr>
                <w:sz w:val="24"/>
                <w:szCs w:val="24"/>
                <w:lang w:val="en-IE" w:eastAsia="en-IE"/>
              </w:rPr>
            </w:pPr>
            <w:r>
              <w:rPr>
                <w:sz w:val="24"/>
                <w:szCs w:val="24"/>
                <w:lang w:val="en-IE" w:eastAsia="en-IE"/>
              </w:rPr>
              <w:lastRenderedPageBreak/>
              <w:t>RA/07</w:t>
            </w:r>
          </w:p>
          <w:p w:rsidR="000848FF" w:rsidRDefault="000848FF" w:rsidP="006339FB">
            <w:pPr>
              <w:jc w:val="both"/>
              <w:rPr>
                <w:sz w:val="24"/>
                <w:szCs w:val="24"/>
                <w:lang w:val="en-IE" w:eastAsia="en-IE"/>
              </w:rPr>
            </w:pPr>
            <w:r>
              <w:rPr>
                <w:sz w:val="24"/>
                <w:szCs w:val="24"/>
                <w:lang w:val="en-IE" w:eastAsia="en-IE"/>
              </w:rPr>
              <w:t>RA/08</w:t>
            </w:r>
          </w:p>
          <w:p w:rsidR="000848FF" w:rsidRDefault="000848FF" w:rsidP="006339FB">
            <w:pPr>
              <w:jc w:val="both"/>
              <w:rPr>
                <w:sz w:val="24"/>
                <w:szCs w:val="24"/>
                <w:lang w:val="en-IE" w:eastAsia="en-IE"/>
              </w:rPr>
            </w:pPr>
            <w:r>
              <w:rPr>
                <w:sz w:val="24"/>
                <w:szCs w:val="24"/>
                <w:lang w:val="en-IE" w:eastAsia="en-IE"/>
              </w:rPr>
              <w:t>RA/10</w:t>
            </w:r>
          </w:p>
          <w:p w:rsidR="000848FF" w:rsidRDefault="000848FF" w:rsidP="006339FB">
            <w:pPr>
              <w:jc w:val="both"/>
              <w:rPr>
                <w:sz w:val="24"/>
                <w:szCs w:val="24"/>
                <w:lang w:val="en-IE" w:eastAsia="en-IE"/>
              </w:rPr>
            </w:pPr>
            <w:r>
              <w:rPr>
                <w:sz w:val="24"/>
                <w:szCs w:val="24"/>
                <w:lang w:val="en-IE" w:eastAsia="en-IE"/>
              </w:rPr>
              <w:t>RA/12</w:t>
            </w:r>
          </w:p>
          <w:p w:rsidR="000848FF" w:rsidRPr="00AB1089" w:rsidRDefault="000848FF" w:rsidP="006339FB">
            <w:pPr>
              <w:jc w:val="both"/>
              <w:rPr>
                <w:sz w:val="24"/>
                <w:szCs w:val="24"/>
                <w:lang w:val="en-IE" w:eastAsia="en-IE"/>
              </w:rPr>
            </w:pPr>
            <w:r>
              <w:rPr>
                <w:sz w:val="24"/>
                <w:szCs w:val="24"/>
                <w:lang w:val="en-IE" w:eastAsia="en-IE"/>
              </w:rPr>
              <w:t>RA/25</w:t>
            </w: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tc>
      </w:tr>
      <w:tr w:rsidR="000848FF" w:rsidRPr="00AB1089" w:rsidTr="006339FB">
        <w:tc>
          <w:tcPr>
            <w:tcW w:w="4106" w:type="dxa"/>
            <w:gridSpan w:val="2"/>
            <w:shd w:val="clear" w:color="auto" w:fill="FFE599" w:themeFill="accent4" w:themeFillTint="66"/>
          </w:tcPr>
          <w:p w:rsidR="000848FF" w:rsidRPr="00AB1089" w:rsidRDefault="000848FF" w:rsidP="006339FB">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0848FF" w:rsidRPr="00AB1089" w:rsidRDefault="000848FF" w:rsidP="006339FB">
            <w:pPr>
              <w:jc w:val="both"/>
              <w:rPr>
                <w:b/>
                <w:sz w:val="24"/>
                <w:szCs w:val="24"/>
                <w:lang w:val="en-IE" w:eastAsia="en-IE"/>
              </w:rPr>
            </w:pPr>
          </w:p>
        </w:tc>
      </w:tr>
    </w:tbl>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Default="00AB1089"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tbl>
      <w:tblPr>
        <w:tblStyle w:val="TableGrid"/>
        <w:tblW w:w="0" w:type="auto"/>
        <w:tblLook w:val="04A0" w:firstRow="1" w:lastRow="0" w:firstColumn="1" w:lastColumn="0" w:noHBand="0" w:noVBand="1"/>
      </w:tblPr>
      <w:tblGrid>
        <w:gridCol w:w="2226"/>
        <w:gridCol w:w="1880"/>
        <w:gridCol w:w="1134"/>
        <w:gridCol w:w="3776"/>
      </w:tblGrid>
      <w:tr w:rsidR="000848FF" w:rsidRPr="00AB1089" w:rsidTr="006339FB">
        <w:tc>
          <w:tcPr>
            <w:tcW w:w="2226" w:type="dxa"/>
            <w:shd w:val="clear" w:color="auto" w:fill="BDD6EE" w:themeFill="accent1" w:themeFillTint="66"/>
          </w:tcPr>
          <w:p w:rsidR="000848FF" w:rsidRPr="00AB1089" w:rsidRDefault="000848FF" w:rsidP="006339FB">
            <w:pPr>
              <w:jc w:val="both"/>
              <w:rPr>
                <w:b/>
                <w:sz w:val="24"/>
                <w:szCs w:val="24"/>
                <w:lang w:val="en-IE" w:eastAsia="en-IE"/>
              </w:rPr>
            </w:pPr>
            <w:r>
              <w:rPr>
                <w:b/>
                <w:sz w:val="24"/>
                <w:szCs w:val="24"/>
                <w:lang w:val="en-IE" w:eastAsia="en-IE"/>
              </w:rPr>
              <w:t>Area 8</w:t>
            </w:r>
          </w:p>
          <w:p w:rsidR="000848FF" w:rsidRPr="00AB1089" w:rsidRDefault="000848FF" w:rsidP="000848FF">
            <w:pPr>
              <w:rPr>
                <w:b/>
                <w:sz w:val="24"/>
                <w:szCs w:val="24"/>
                <w:lang w:val="en-IE" w:eastAsia="en-IE"/>
              </w:rPr>
            </w:pPr>
            <w:r>
              <w:rPr>
                <w:sz w:val="24"/>
                <w:szCs w:val="24"/>
                <w:lang w:val="en-IE" w:eastAsia="en-IE"/>
              </w:rPr>
              <w:t>Parking Area</w:t>
            </w:r>
          </w:p>
        </w:tc>
        <w:tc>
          <w:tcPr>
            <w:tcW w:w="3014" w:type="dxa"/>
            <w:gridSpan w:val="2"/>
          </w:tcPr>
          <w:p w:rsidR="000848FF" w:rsidRPr="00AB1089" w:rsidRDefault="005C0899" w:rsidP="006339FB">
            <w:pPr>
              <w:jc w:val="both"/>
              <w:rPr>
                <w:sz w:val="24"/>
                <w:szCs w:val="24"/>
                <w:lang w:val="en-IE" w:eastAsia="en-IE"/>
              </w:rPr>
            </w:pPr>
            <w:r>
              <w:rPr>
                <w:b/>
                <w:sz w:val="24"/>
                <w:szCs w:val="24"/>
                <w:lang w:val="en-IE" w:eastAsia="en-IE"/>
              </w:rPr>
              <w:t>Mucklagh Community Development Ltd.</w:t>
            </w: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tc>
        <w:tc>
          <w:tcPr>
            <w:tcW w:w="3776" w:type="dxa"/>
          </w:tcPr>
          <w:p w:rsidR="000848FF" w:rsidRPr="00AB1089" w:rsidRDefault="000848FF" w:rsidP="006339FB">
            <w:pPr>
              <w:jc w:val="both"/>
              <w:rPr>
                <w:sz w:val="24"/>
                <w:szCs w:val="24"/>
                <w:lang w:val="en-IE" w:eastAsia="en-IE"/>
              </w:rPr>
            </w:pPr>
            <w:r>
              <w:rPr>
                <w:noProof/>
                <w:lang w:val="en-IE" w:eastAsia="en-IE"/>
              </w:rPr>
              <w:drawing>
                <wp:inline distT="0" distB="0" distL="0" distR="0" wp14:anchorId="01314525" wp14:editId="5A364533">
                  <wp:extent cx="1585192" cy="1038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9677" cy="1041162"/>
                          </a:xfrm>
                          <a:prstGeom prst="rect">
                            <a:avLst/>
                          </a:prstGeom>
                        </pic:spPr>
                      </pic:pic>
                    </a:graphicData>
                  </a:graphic>
                </wp:inline>
              </w:drawing>
            </w:r>
          </w:p>
        </w:tc>
      </w:tr>
      <w:tr w:rsidR="000848FF" w:rsidRPr="00AB1089" w:rsidTr="006339FB">
        <w:tc>
          <w:tcPr>
            <w:tcW w:w="2226" w:type="dxa"/>
            <w:shd w:val="clear" w:color="auto" w:fill="FFE599" w:themeFill="accent4" w:themeFillTint="66"/>
          </w:tcPr>
          <w:p w:rsidR="000848FF" w:rsidRPr="00AB1089" w:rsidRDefault="000848FF" w:rsidP="006339FB">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0848FF" w:rsidRPr="00AB1089" w:rsidRDefault="000848FF" w:rsidP="006339FB">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0848FF" w:rsidRPr="00AB1089" w:rsidRDefault="000848FF" w:rsidP="006339FB">
            <w:pPr>
              <w:jc w:val="both"/>
              <w:rPr>
                <w:b/>
                <w:sz w:val="24"/>
                <w:szCs w:val="24"/>
                <w:lang w:val="en-IE" w:eastAsia="en-IE"/>
              </w:rPr>
            </w:pPr>
            <w:r w:rsidRPr="00AB1089">
              <w:rPr>
                <w:b/>
                <w:sz w:val="24"/>
                <w:szCs w:val="24"/>
                <w:lang w:val="en-IE" w:eastAsia="en-IE"/>
              </w:rPr>
              <w:t>Risk Assessments</w:t>
            </w:r>
          </w:p>
        </w:tc>
      </w:tr>
      <w:tr w:rsidR="000848FF" w:rsidRPr="00AB1089" w:rsidTr="006339FB">
        <w:tc>
          <w:tcPr>
            <w:tcW w:w="2226" w:type="dxa"/>
          </w:tcPr>
          <w:p w:rsidR="000848FF" w:rsidRDefault="000848FF" w:rsidP="000848FF">
            <w:pPr>
              <w:rPr>
                <w:sz w:val="24"/>
                <w:szCs w:val="24"/>
                <w:lang w:val="en-IE" w:eastAsia="en-IE"/>
              </w:rPr>
            </w:pPr>
            <w:r>
              <w:rPr>
                <w:sz w:val="24"/>
                <w:szCs w:val="24"/>
                <w:lang w:val="en-IE" w:eastAsia="en-IE"/>
              </w:rPr>
              <w:t>Parking of Cars</w:t>
            </w:r>
          </w:p>
          <w:p w:rsidR="000848FF" w:rsidRDefault="000848FF" w:rsidP="000848FF">
            <w:pPr>
              <w:rPr>
                <w:sz w:val="24"/>
                <w:szCs w:val="24"/>
                <w:lang w:val="en-IE" w:eastAsia="en-IE"/>
              </w:rPr>
            </w:pPr>
            <w:r>
              <w:rPr>
                <w:sz w:val="24"/>
                <w:szCs w:val="24"/>
                <w:lang w:val="en-IE" w:eastAsia="en-IE"/>
              </w:rPr>
              <w:t>Unloading of equipment from vehicles</w:t>
            </w:r>
          </w:p>
          <w:p w:rsidR="000848FF" w:rsidRPr="00AB1089" w:rsidRDefault="000848FF" w:rsidP="000848FF">
            <w:pPr>
              <w:rPr>
                <w:sz w:val="24"/>
                <w:szCs w:val="24"/>
                <w:lang w:val="en-IE" w:eastAsia="en-IE"/>
              </w:rPr>
            </w:pPr>
            <w:r>
              <w:rPr>
                <w:sz w:val="24"/>
                <w:szCs w:val="24"/>
                <w:lang w:val="en-IE" w:eastAsia="en-IE"/>
              </w:rPr>
              <w:lastRenderedPageBreak/>
              <w:t>Upkeep of car park</w:t>
            </w:r>
          </w:p>
        </w:tc>
        <w:tc>
          <w:tcPr>
            <w:tcW w:w="3014" w:type="dxa"/>
            <w:gridSpan w:val="2"/>
          </w:tcPr>
          <w:p w:rsidR="000848FF" w:rsidRDefault="000848FF" w:rsidP="000848FF">
            <w:pPr>
              <w:jc w:val="both"/>
              <w:rPr>
                <w:sz w:val="24"/>
                <w:szCs w:val="24"/>
                <w:lang w:val="en-IE" w:eastAsia="en-IE"/>
              </w:rPr>
            </w:pPr>
            <w:r>
              <w:rPr>
                <w:sz w:val="24"/>
                <w:szCs w:val="24"/>
                <w:lang w:val="en-IE" w:eastAsia="en-IE"/>
              </w:rPr>
              <w:lastRenderedPageBreak/>
              <w:t xml:space="preserve"> Vehicles</w:t>
            </w:r>
          </w:p>
          <w:p w:rsidR="000848FF" w:rsidRDefault="000848FF" w:rsidP="000848FF">
            <w:pPr>
              <w:jc w:val="both"/>
              <w:rPr>
                <w:sz w:val="24"/>
                <w:szCs w:val="24"/>
                <w:lang w:val="en-IE" w:eastAsia="en-IE"/>
              </w:rPr>
            </w:pPr>
            <w:r>
              <w:rPr>
                <w:sz w:val="24"/>
                <w:szCs w:val="24"/>
                <w:lang w:val="en-IE" w:eastAsia="en-IE"/>
              </w:rPr>
              <w:t>Cones</w:t>
            </w:r>
          </w:p>
          <w:p w:rsidR="000848FF" w:rsidRPr="00AB1089" w:rsidRDefault="000848FF" w:rsidP="000848FF">
            <w:pPr>
              <w:jc w:val="both"/>
              <w:rPr>
                <w:sz w:val="24"/>
                <w:szCs w:val="24"/>
                <w:lang w:val="en-IE" w:eastAsia="en-IE"/>
              </w:rPr>
            </w:pPr>
          </w:p>
        </w:tc>
        <w:tc>
          <w:tcPr>
            <w:tcW w:w="3776" w:type="dxa"/>
          </w:tcPr>
          <w:p w:rsidR="000848FF" w:rsidRPr="00AB1089" w:rsidRDefault="000848FF" w:rsidP="006339FB">
            <w:pPr>
              <w:jc w:val="both"/>
              <w:rPr>
                <w:sz w:val="24"/>
                <w:szCs w:val="24"/>
                <w:lang w:val="en-IE" w:eastAsia="en-IE"/>
              </w:rPr>
            </w:pPr>
            <w:r w:rsidRPr="00AB1089">
              <w:rPr>
                <w:sz w:val="24"/>
                <w:szCs w:val="24"/>
                <w:lang w:val="en-IE" w:eastAsia="en-IE"/>
              </w:rPr>
              <w:t>R</w:t>
            </w:r>
            <w:r>
              <w:rPr>
                <w:sz w:val="24"/>
                <w:szCs w:val="24"/>
                <w:lang w:val="en-IE" w:eastAsia="en-IE"/>
              </w:rPr>
              <w:t>A/03</w:t>
            </w:r>
          </w:p>
          <w:p w:rsidR="000848FF" w:rsidRDefault="000848FF" w:rsidP="006339FB">
            <w:pPr>
              <w:jc w:val="both"/>
              <w:rPr>
                <w:sz w:val="24"/>
                <w:szCs w:val="24"/>
                <w:lang w:val="en-IE" w:eastAsia="en-IE"/>
              </w:rPr>
            </w:pPr>
            <w:r>
              <w:rPr>
                <w:sz w:val="24"/>
                <w:szCs w:val="24"/>
                <w:lang w:val="en-IE" w:eastAsia="en-IE"/>
              </w:rPr>
              <w:t>RA/04</w:t>
            </w:r>
          </w:p>
          <w:p w:rsidR="000848FF" w:rsidRDefault="000848FF" w:rsidP="006339FB">
            <w:pPr>
              <w:jc w:val="both"/>
              <w:rPr>
                <w:sz w:val="24"/>
                <w:szCs w:val="24"/>
                <w:lang w:val="en-IE" w:eastAsia="en-IE"/>
              </w:rPr>
            </w:pPr>
            <w:r>
              <w:rPr>
                <w:sz w:val="24"/>
                <w:szCs w:val="24"/>
                <w:lang w:val="en-IE" w:eastAsia="en-IE"/>
              </w:rPr>
              <w:t>RA/05</w:t>
            </w:r>
          </w:p>
          <w:p w:rsidR="000848FF" w:rsidRDefault="000848FF" w:rsidP="006339FB">
            <w:pPr>
              <w:jc w:val="both"/>
              <w:rPr>
                <w:sz w:val="24"/>
                <w:szCs w:val="24"/>
                <w:lang w:val="en-IE" w:eastAsia="en-IE"/>
              </w:rPr>
            </w:pPr>
            <w:r>
              <w:rPr>
                <w:sz w:val="24"/>
                <w:szCs w:val="24"/>
                <w:lang w:val="en-IE" w:eastAsia="en-IE"/>
              </w:rPr>
              <w:t>RA/12</w:t>
            </w:r>
          </w:p>
          <w:p w:rsidR="000848FF" w:rsidRPr="00AB1089" w:rsidRDefault="000848FF" w:rsidP="006339FB">
            <w:pPr>
              <w:jc w:val="both"/>
              <w:rPr>
                <w:sz w:val="24"/>
                <w:szCs w:val="24"/>
                <w:lang w:val="en-IE" w:eastAsia="en-IE"/>
              </w:rPr>
            </w:pPr>
            <w:r>
              <w:rPr>
                <w:sz w:val="24"/>
                <w:szCs w:val="24"/>
                <w:lang w:val="en-IE" w:eastAsia="en-IE"/>
              </w:rPr>
              <w:lastRenderedPageBreak/>
              <w:t>RA/21</w:t>
            </w:r>
          </w:p>
          <w:p w:rsidR="000848FF" w:rsidRPr="00AB1089" w:rsidRDefault="000848FF" w:rsidP="006339FB">
            <w:pPr>
              <w:jc w:val="both"/>
              <w:rPr>
                <w:sz w:val="24"/>
                <w:szCs w:val="24"/>
                <w:lang w:val="en-IE" w:eastAsia="en-IE"/>
              </w:rPr>
            </w:pPr>
          </w:p>
          <w:p w:rsidR="000848FF" w:rsidRPr="00AB1089" w:rsidRDefault="000848FF" w:rsidP="006339FB">
            <w:pPr>
              <w:jc w:val="both"/>
              <w:rPr>
                <w:sz w:val="24"/>
                <w:szCs w:val="24"/>
                <w:lang w:val="en-IE" w:eastAsia="en-IE"/>
              </w:rPr>
            </w:pPr>
          </w:p>
        </w:tc>
      </w:tr>
      <w:tr w:rsidR="000848FF" w:rsidRPr="00AB1089" w:rsidTr="006339FB">
        <w:tc>
          <w:tcPr>
            <w:tcW w:w="4106" w:type="dxa"/>
            <w:gridSpan w:val="2"/>
            <w:shd w:val="clear" w:color="auto" w:fill="FFE599" w:themeFill="accent4" w:themeFillTint="66"/>
          </w:tcPr>
          <w:p w:rsidR="000848FF" w:rsidRPr="00AB1089" w:rsidRDefault="000848FF" w:rsidP="006339FB">
            <w:pPr>
              <w:jc w:val="both"/>
              <w:rPr>
                <w:b/>
                <w:sz w:val="24"/>
                <w:szCs w:val="24"/>
                <w:lang w:val="en-IE" w:eastAsia="en-IE"/>
              </w:rPr>
            </w:pPr>
            <w:r w:rsidRPr="00AB1089">
              <w:rPr>
                <w:b/>
                <w:sz w:val="24"/>
                <w:szCs w:val="24"/>
                <w:lang w:val="en-IE" w:eastAsia="en-IE"/>
              </w:rPr>
              <w:lastRenderedPageBreak/>
              <w:t>Number of Employees</w:t>
            </w:r>
            <w:r w:rsidR="002527DE">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0848FF" w:rsidRPr="00AB1089" w:rsidRDefault="000848FF" w:rsidP="006339FB">
            <w:pPr>
              <w:jc w:val="both"/>
              <w:rPr>
                <w:b/>
                <w:sz w:val="24"/>
                <w:szCs w:val="24"/>
                <w:lang w:val="en-IE" w:eastAsia="en-IE"/>
              </w:rPr>
            </w:pPr>
          </w:p>
        </w:tc>
      </w:tr>
    </w:tbl>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tbl>
      <w:tblPr>
        <w:tblStyle w:val="TableGrid"/>
        <w:tblW w:w="0" w:type="auto"/>
        <w:tblLook w:val="04A0" w:firstRow="1" w:lastRow="0" w:firstColumn="1" w:lastColumn="0" w:noHBand="0" w:noVBand="1"/>
      </w:tblPr>
      <w:tblGrid>
        <w:gridCol w:w="2226"/>
        <w:gridCol w:w="1880"/>
        <w:gridCol w:w="1134"/>
        <w:gridCol w:w="3776"/>
      </w:tblGrid>
      <w:tr w:rsidR="003654A3" w:rsidRPr="00AB1089" w:rsidTr="00706C5E">
        <w:tc>
          <w:tcPr>
            <w:tcW w:w="2226" w:type="dxa"/>
            <w:shd w:val="clear" w:color="auto" w:fill="BDD6EE" w:themeFill="accent1" w:themeFillTint="66"/>
          </w:tcPr>
          <w:p w:rsidR="003654A3" w:rsidRPr="00AB1089" w:rsidRDefault="003654A3" w:rsidP="00706C5E">
            <w:pPr>
              <w:jc w:val="both"/>
              <w:rPr>
                <w:b/>
                <w:sz w:val="24"/>
                <w:szCs w:val="24"/>
                <w:lang w:val="en-IE" w:eastAsia="en-IE"/>
              </w:rPr>
            </w:pPr>
            <w:r>
              <w:rPr>
                <w:b/>
                <w:sz w:val="24"/>
                <w:szCs w:val="24"/>
                <w:lang w:val="en-IE" w:eastAsia="en-IE"/>
              </w:rPr>
              <w:t>Area 9</w:t>
            </w:r>
          </w:p>
          <w:p w:rsidR="003654A3" w:rsidRDefault="003654A3" w:rsidP="00706C5E">
            <w:pPr>
              <w:rPr>
                <w:b/>
                <w:sz w:val="24"/>
                <w:szCs w:val="24"/>
                <w:lang w:val="en-IE" w:eastAsia="en-IE"/>
              </w:rPr>
            </w:pPr>
            <w:r>
              <w:rPr>
                <w:b/>
                <w:sz w:val="24"/>
                <w:szCs w:val="24"/>
                <w:lang w:val="en-IE" w:eastAsia="en-IE"/>
              </w:rPr>
              <w:t>Use of Second Floor</w:t>
            </w:r>
          </w:p>
          <w:p w:rsidR="003654A3" w:rsidRPr="00AB1089" w:rsidRDefault="003654A3" w:rsidP="00706C5E">
            <w:pPr>
              <w:rPr>
                <w:b/>
                <w:sz w:val="24"/>
                <w:szCs w:val="24"/>
                <w:lang w:val="en-IE" w:eastAsia="en-IE"/>
              </w:rPr>
            </w:pPr>
            <w:r>
              <w:rPr>
                <w:b/>
                <w:sz w:val="24"/>
                <w:szCs w:val="24"/>
                <w:lang w:val="en-IE" w:eastAsia="en-IE"/>
              </w:rPr>
              <w:t xml:space="preserve">Classrooms and storage area. </w:t>
            </w:r>
          </w:p>
        </w:tc>
        <w:tc>
          <w:tcPr>
            <w:tcW w:w="3014" w:type="dxa"/>
            <w:gridSpan w:val="2"/>
          </w:tcPr>
          <w:p w:rsidR="003654A3" w:rsidRPr="00AB1089" w:rsidRDefault="003654A3" w:rsidP="00706C5E">
            <w:pPr>
              <w:jc w:val="both"/>
              <w:rPr>
                <w:sz w:val="24"/>
                <w:szCs w:val="24"/>
                <w:lang w:val="en-IE" w:eastAsia="en-IE"/>
              </w:rPr>
            </w:pPr>
            <w:r>
              <w:rPr>
                <w:b/>
                <w:sz w:val="24"/>
                <w:szCs w:val="24"/>
                <w:lang w:val="en-IE" w:eastAsia="en-IE"/>
              </w:rPr>
              <w:t>Mucklagh Community Development Ltd.</w:t>
            </w:r>
          </w:p>
          <w:p w:rsidR="003654A3" w:rsidRPr="00AB1089" w:rsidRDefault="003654A3" w:rsidP="00706C5E">
            <w:pPr>
              <w:jc w:val="both"/>
              <w:rPr>
                <w:sz w:val="24"/>
                <w:szCs w:val="24"/>
                <w:lang w:val="en-IE" w:eastAsia="en-IE"/>
              </w:rPr>
            </w:pPr>
          </w:p>
          <w:p w:rsidR="003654A3" w:rsidRPr="00AB1089" w:rsidRDefault="003654A3" w:rsidP="00706C5E">
            <w:pPr>
              <w:jc w:val="both"/>
              <w:rPr>
                <w:sz w:val="24"/>
                <w:szCs w:val="24"/>
                <w:lang w:val="en-IE" w:eastAsia="en-IE"/>
              </w:rPr>
            </w:pPr>
          </w:p>
          <w:p w:rsidR="003654A3" w:rsidRPr="00AB1089" w:rsidRDefault="003654A3" w:rsidP="00706C5E">
            <w:pPr>
              <w:jc w:val="both"/>
              <w:rPr>
                <w:sz w:val="24"/>
                <w:szCs w:val="24"/>
                <w:lang w:val="en-IE" w:eastAsia="en-IE"/>
              </w:rPr>
            </w:pPr>
          </w:p>
          <w:p w:rsidR="003654A3" w:rsidRPr="00AB1089" w:rsidRDefault="003654A3" w:rsidP="00706C5E">
            <w:pPr>
              <w:jc w:val="both"/>
              <w:rPr>
                <w:sz w:val="24"/>
                <w:szCs w:val="24"/>
                <w:lang w:val="en-IE" w:eastAsia="en-IE"/>
              </w:rPr>
            </w:pPr>
          </w:p>
        </w:tc>
        <w:tc>
          <w:tcPr>
            <w:tcW w:w="3776" w:type="dxa"/>
          </w:tcPr>
          <w:p w:rsidR="003654A3" w:rsidRPr="00AB1089" w:rsidRDefault="003654A3" w:rsidP="00706C5E">
            <w:pPr>
              <w:jc w:val="both"/>
              <w:rPr>
                <w:sz w:val="24"/>
                <w:szCs w:val="24"/>
                <w:lang w:val="en-IE" w:eastAsia="en-IE"/>
              </w:rPr>
            </w:pPr>
            <w:r>
              <w:rPr>
                <w:noProof/>
                <w:lang w:val="en-IE" w:eastAsia="en-IE"/>
              </w:rPr>
              <w:drawing>
                <wp:inline distT="0" distB="0" distL="0" distR="0" wp14:anchorId="244C5F21" wp14:editId="20EA3461">
                  <wp:extent cx="1585192" cy="1038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9677" cy="1041162"/>
                          </a:xfrm>
                          <a:prstGeom prst="rect">
                            <a:avLst/>
                          </a:prstGeom>
                        </pic:spPr>
                      </pic:pic>
                    </a:graphicData>
                  </a:graphic>
                </wp:inline>
              </w:drawing>
            </w:r>
          </w:p>
        </w:tc>
      </w:tr>
      <w:tr w:rsidR="003654A3" w:rsidRPr="00AB1089" w:rsidTr="00706C5E">
        <w:tc>
          <w:tcPr>
            <w:tcW w:w="2226" w:type="dxa"/>
            <w:shd w:val="clear" w:color="auto" w:fill="FFE599" w:themeFill="accent4" w:themeFillTint="66"/>
          </w:tcPr>
          <w:p w:rsidR="003654A3" w:rsidRPr="00AB1089" w:rsidRDefault="003654A3" w:rsidP="00706C5E">
            <w:pPr>
              <w:rPr>
                <w:b/>
                <w:sz w:val="24"/>
                <w:szCs w:val="24"/>
                <w:lang w:val="en-IE" w:eastAsia="en-IE"/>
              </w:rPr>
            </w:pPr>
            <w:r w:rsidRPr="00AB1089">
              <w:rPr>
                <w:b/>
                <w:sz w:val="24"/>
                <w:szCs w:val="24"/>
                <w:lang w:val="en-IE" w:eastAsia="en-IE"/>
              </w:rPr>
              <w:t xml:space="preserve">Activities </w:t>
            </w:r>
          </w:p>
        </w:tc>
        <w:tc>
          <w:tcPr>
            <w:tcW w:w="3014" w:type="dxa"/>
            <w:gridSpan w:val="2"/>
            <w:shd w:val="clear" w:color="auto" w:fill="FFE599" w:themeFill="accent4" w:themeFillTint="66"/>
          </w:tcPr>
          <w:p w:rsidR="003654A3" w:rsidRPr="00AB1089" w:rsidRDefault="003654A3" w:rsidP="00706C5E">
            <w:pPr>
              <w:jc w:val="both"/>
              <w:rPr>
                <w:b/>
                <w:sz w:val="24"/>
                <w:szCs w:val="24"/>
                <w:lang w:val="en-IE" w:eastAsia="en-IE"/>
              </w:rPr>
            </w:pPr>
            <w:r w:rsidRPr="00AB1089">
              <w:rPr>
                <w:b/>
                <w:sz w:val="24"/>
                <w:szCs w:val="24"/>
                <w:lang w:val="en-IE" w:eastAsia="en-IE"/>
              </w:rPr>
              <w:t>Equipment and Machinery Used</w:t>
            </w:r>
          </w:p>
        </w:tc>
        <w:tc>
          <w:tcPr>
            <w:tcW w:w="3776" w:type="dxa"/>
            <w:shd w:val="clear" w:color="auto" w:fill="FFE599" w:themeFill="accent4" w:themeFillTint="66"/>
          </w:tcPr>
          <w:p w:rsidR="003654A3" w:rsidRPr="00AB1089" w:rsidRDefault="003654A3" w:rsidP="00706C5E">
            <w:pPr>
              <w:jc w:val="both"/>
              <w:rPr>
                <w:b/>
                <w:sz w:val="24"/>
                <w:szCs w:val="24"/>
                <w:lang w:val="en-IE" w:eastAsia="en-IE"/>
              </w:rPr>
            </w:pPr>
            <w:r w:rsidRPr="00AB1089">
              <w:rPr>
                <w:b/>
                <w:sz w:val="24"/>
                <w:szCs w:val="24"/>
                <w:lang w:val="en-IE" w:eastAsia="en-IE"/>
              </w:rPr>
              <w:t>Risk Assessments</w:t>
            </w:r>
          </w:p>
        </w:tc>
      </w:tr>
      <w:tr w:rsidR="003654A3" w:rsidRPr="00AB1089" w:rsidTr="00706C5E">
        <w:tc>
          <w:tcPr>
            <w:tcW w:w="2226" w:type="dxa"/>
          </w:tcPr>
          <w:p w:rsidR="003654A3" w:rsidRPr="00AB1089" w:rsidRDefault="003654A3" w:rsidP="00706C5E">
            <w:pPr>
              <w:rPr>
                <w:sz w:val="24"/>
                <w:szCs w:val="24"/>
                <w:lang w:val="en-IE" w:eastAsia="en-IE"/>
              </w:rPr>
            </w:pPr>
            <w:r>
              <w:rPr>
                <w:sz w:val="24"/>
                <w:szCs w:val="24"/>
                <w:lang w:val="en-IE" w:eastAsia="en-IE"/>
              </w:rPr>
              <w:t>Classroom Activities</w:t>
            </w:r>
          </w:p>
        </w:tc>
        <w:tc>
          <w:tcPr>
            <w:tcW w:w="3014" w:type="dxa"/>
            <w:gridSpan w:val="2"/>
          </w:tcPr>
          <w:p w:rsidR="003654A3" w:rsidRDefault="003654A3" w:rsidP="003654A3">
            <w:pPr>
              <w:jc w:val="both"/>
              <w:rPr>
                <w:sz w:val="24"/>
                <w:szCs w:val="24"/>
                <w:lang w:val="en-IE" w:eastAsia="en-IE"/>
              </w:rPr>
            </w:pPr>
            <w:r>
              <w:rPr>
                <w:sz w:val="24"/>
                <w:szCs w:val="24"/>
                <w:lang w:val="en-IE" w:eastAsia="en-IE"/>
              </w:rPr>
              <w:t>Desk</w:t>
            </w:r>
          </w:p>
          <w:p w:rsidR="003654A3" w:rsidRDefault="003654A3" w:rsidP="003654A3">
            <w:pPr>
              <w:jc w:val="both"/>
              <w:rPr>
                <w:sz w:val="24"/>
                <w:szCs w:val="24"/>
                <w:lang w:val="en-IE" w:eastAsia="en-IE"/>
              </w:rPr>
            </w:pPr>
            <w:r>
              <w:rPr>
                <w:sz w:val="24"/>
                <w:szCs w:val="24"/>
                <w:lang w:val="en-IE" w:eastAsia="en-IE"/>
              </w:rPr>
              <w:t>Shelves</w:t>
            </w:r>
          </w:p>
          <w:p w:rsidR="003654A3" w:rsidRDefault="003654A3" w:rsidP="003654A3">
            <w:pPr>
              <w:jc w:val="both"/>
              <w:rPr>
                <w:sz w:val="24"/>
                <w:szCs w:val="24"/>
                <w:lang w:val="en-IE" w:eastAsia="en-IE"/>
              </w:rPr>
            </w:pPr>
            <w:r>
              <w:rPr>
                <w:sz w:val="24"/>
                <w:szCs w:val="24"/>
                <w:lang w:val="en-IE" w:eastAsia="en-IE"/>
              </w:rPr>
              <w:t>Chair</w:t>
            </w:r>
          </w:p>
          <w:p w:rsidR="003654A3" w:rsidRDefault="003654A3" w:rsidP="003654A3">
            <w:pPr>
              <w:jc w:val="both"/>
              <w:rPr>
                <w:sz w:val="24"/>
                <w:szCs w:val="24"/>
                <w:lang w:val="en-IE" w:eastAsia="en-IE"/>
              </w:rPr>
            </w:pPr>
            <w:r>
              <w:rPr>
                <w:sz w:val="24"/>
                <w:szCs w:val="24"/>
                <w:lang w:val="en-IE" w:eastAsia="en-IE"/>
              </w:rPr>
              <w:t>Computer</w:t>
            </w:r>
          </w:p>
          <w:p w:rsidR="003654A3" w:rsidRDefault="003654A3" w:rsidP="003654A3">
            <w:pPr>
              <w:jc w:val="both"/>
              <w:rPr>
                <w:sz w:val="24"/>
                <w:szCs w:val="24"/>
                <w:lang w:val="en-IE" w:eastAsia="en-IE"/>
              </w:rPr>
            </w:pPr>
            <w:r>
              <w:rPr>
                <w:sz w:val="24"/>
                <w:szCs w:val="24"/>
                <w:lang w:val="en-IE" w:eastAsia="en-IE"/>
              </w:rPr>
              <w:t xml:space="preserve">Cleaning </w:t>
            </w:r>
          </w:p>
          <w:p w:rsidR="003654A3" w:rsidRPr="00AB1089" w:rsidRDefault="003654A3" w:rsidP="003654A3">
            <w:pPr>
              <w:jc w:val="both"/>
              <w:rPr>
                <w:sz w:val="24"/>
                <w:szCs w:val="24"/>
                <w:lang w:val="en-IE" w:eastAsia="en-IE"/>
              </w:rPr>
            </w:pPr>
          </w:p>
        </w:tc>
        <w:tc>
          <w:tcPr>
            <w:tcW w:w="3776" w:type="dxa"/>
          </w:tcPr>
          <w:p w:rsidR="003654A3" w:rsidRPr="00AB1089" w:rsidRDefault="003654A3" w:rsidP="003654A3">
            <w:pPr>
              <w:jc w:val="both"/>
              <w:rPr>
                <w:sz w:val="24"/>
                <w:szCs w:val="24"/>
                <w:lang w:val="en-IE" w:eastAsia="en-IE"/>
              </w:rPr>
            </w:pPr>
            <w:r w:rsidRPr="00AB1089">
              <w:rPr>
                <w:sz w:val="24"/>
                <w:szCs w:val="24"/>
                <w:lang w:val="en-IE" w:eastAsia="en-IE"/>
              </w:rPr>
              <w:t>RA/01</w:t>
            </w:r>
          </w:p>
          <w:p w:rsidR="003654A3" w:rsidRPr="00AB1089" w:rsidRDefault="003654A3" w:rsidP="003654A3">
            <w:pPr>
              <w:jc w:val="both"/>
              <w:rPr>
                <w:sz w:val="24"/>
                <w:szCs w:val="24"/>
                <w:lang w:val="en-IE" w:eastAsia="en-IE"/>
              </w:rPr>
            </w:pPr>
            <w:r w:rsidRPr="00AB1089">
              <w:rPr>
                <w:sz w:val="24"/>
                <w:szCs w:val="24"/>
                <w:lang w:val="en-IE" w:eastAsia="en-IE"/>
              </w:rPr>
              <w:t>RA/02</w:t>
            </w:r>
          </w:p>
          <w:p w:rsidR="003654A3" w:rsidRPr="00AB1089" w:rsidRDefault="003654A3" w:rsidP="003654A3">
            <w:pPr>
              <w:jc w:val="both"/>
              <w:rPr>
                <w:sz w:val="24"/>
                <w:szCs w:val="24"/>
                <w:lang w:val="en-IE" w:eastAsia="en-IE"/>
              </w:rPr>
            </w:pPr>
            <w:r w:rsidRPr="00AB1089">
              <w:rPr>
                <w:sz w:val="24"/>
                <w:szCs w:val="24"/>
                <w:lang w:val="en-IE" w:eastAsia="en-IE"/>
              </w:rPr>
              <w:t>RA/03</w:t>
            </w:r>
          </w:p>
          <w:p w:rsidR="003654A3" w:rsidRPr="00AB1089" w:rsidRDefault="003654A3" w:rsidP="003654A3">
            <w:pPr>
              <w:jc w:val="both"/>
              <w:rPr>
                <w:sz w:val="24"/>
                <w:szCs w:val="24"/>
                <w:lang w:val="en-IE" w:eastAsia="en-IE"/>
              </w:rPr>
            </w:pPr>
            <w:r w:rsidRPr="00AB1089">
              <w:rPr>
                <w:sz w:val="24"/>
                <w:szCs w:val="24"/>
                <w:lang w:val="en-IE" w:eastAsia="en-IE"/>
              </w:rPr>
              <w:t>RA/04</w:t>
            </w:r>
          </w:p>
          <w:p w:rsidR="003654A3" w:rsidRDefault="003654A3" w:rsidP="003654A3">
            <w:pPr>
              <w:jc w:val="both"/>
              <w:rPr>
                <w:sz w:val="24"/>
                <w:szCs w:val="24"/>
                <w:lang w:val="en-IE" w:eastAsia="en-IE"/>
              </w:rPr>
            </w:pPr>
            <w:r w:rsidRPr="00AB1089">
              <w:rPr>
                <w:sz w:val="24"/>
                <w:szCs w:val="24"/>
                <w:lang w:val="en-IE" w:eastAsia="en-IE"/>
              </w:rPr>
              <w:t>RA/</w:t>
            </w:r>
            <w:r>
              <w:rPr>
                <w:sz w:val="24"/>
                <w:szCs w:val="24"/>
                <w:lang w:val="en-IE" w:eastAsia="en-IE"/>
              </w:rPr>
              <w:t>05</w:t>
            </w:r>
          </w:p>
          <w:p w:rsidR="003654A3" w:rsidRDefault="003654A3" w:rsidP="003654A3">
            <w:pPr>
              <w:jc w:val="both"/>
              <w:rPr>
                <w:sz w:val="24"/>
                <w:szCs w:val="24"/>
                <w:lang w:val="en-IE" w:eastAsia="en-IE"/>
              </w:rPr>
            </w:pPr>
            <w:r>
              <w:rPr>
                <w:sz w:val="24"/>
                <w:szCs w:val="24"/>
                <w:lang w:val="en-IE" w:eastAsia="en-IE"/>
              </w:rPr>
              <w:t>RA/07</w:t>
            </w:r>
          </w:p>
          <w:p w:rsidR="003654A3" w:rsidRDefault="003654A3" w:rsidP="003654A3">
            <w:pPr>
              <w:jc w:val="both"/>
              <w:rPr>
                <w:sz w:val="24"/>
                <w:szCs w:val="24"/>
                <w:lang w:val="en-IE" w:eastAsia="en-IE"/>
              </w:rPr>
            </w:pPr>
            <w:r>
              <w:rPr>
                <w:sz w:val="24"/>
                <w:szCs w:val="24"/>
                <w:lang w:val="en-IE" w:eastAsia="en-IE"/>
              </w:rPr>
              <w:t>RA/08</w:t>
            </w:r>
          </w:p>
          <w:p w:rsidR="003654A3" w:rsidRDefault="003654A3" w:rsidP="003654A3">
            <w:pPr>
              <w:jc w:val="both"/>
              <w:rPr>
                <w:sz w:val="24"/>
                <w:szCs w:val="24"/>
                <w:lang w:val="en-IE" w:eastAsia="en-IE"/>
              </w:rPr>
            </w:pPr>
            <w:r>
              <w:rPr>
                <w:sz w:val="24"/>
                <w:szCs w:val="24"/>
                <w:lang w:val="en-IE" w:eastAsia="en-IE"/>
              </w:rPr>
              <w:t>RA/10</w:t>
            </w:r>
          </w:p>
          <w:p w:rsidR="003654A3" w:rsidRDefault="003654A3" w:rsidP="003654A3">
            <w:pPr>
              <w:jc w:val="both"/>
              <w:rPr>
                <w:sz w:val="24"/>
                <w:szCs w:val="24"/>
                <w:lang w:val="en-IE" w:eastAsia="en-IE"/>
              </w:rPr>
            </w:pPr>
            <w:r>
              <w:rPr>
                <w:sz w:val="24"/>
                <w:szCs w:val="24"/>
                <w:lang w:val="en-IE" w:eastAsia="en-IE"/>
              </w:rPr>
              <w:t>RA/12</w:t>
            </w:r>
          </w:p>
          <w:p w:rsidR="003654A3" w:rsidRDefault="003654A3" w:rsidP="003654A3">
            <w:pPr>
              <w:jc w:val="both"/>
              <w:rPr>
                <w:sz w:val="24"/>
                <w:szCs w:val="24"/>
                <w:lang w:val="en-IE" w:eastAsia="en-IE"/>
              </w:rPr>
            </w:pPr>
            <w:r>
              <w:rPr>
                <w:sz w:val="24"/>
                <w:szCs w:val="24"/>
                <w:lang w:val="en-IE" w:eastAsia="en-IE"/>
              </w:rPr>
              <w:t>RA/25</w:t>
            </w:r>
          </w:p>
          <w:p w:rsidR="003654A3" w:rsidRPr="00AB1089" w:rsidRDefault="003654A3" w:rsidP="003654A3">
            <w:pPr>
              <w:jc w:val="both"/>
              <w:rPr>
                <w:sz w:val="24"/>
                <w:szCs w:val="24"/>
                <w:lang w:val="en-IE" w:eastAsia="en-IE"/>
              </w:rPr>
            </w:pPr>
            <w:r>
              <w:rPr>
                <w:sz w:val="24"/>
                <w:szCs w:val="24"/>
                <w:lang w:val="en-IE" w:eastAsia="en-IE"/>
              </w:rPr>
              <w:t>RA/26</w:t>
            </w:r>
          </w:p>
          <w:p w:rsidR="003654A3" w:rsidRPr="00AB1089" w:rsidRDefault="003654A3" w:rsidP="003654A3">
            <w:pPr>
              <w:jc w:val="both"/>
              <w:rPr>
                <w:sz w:val="24"/>
                <w:szCs w:val="24"/>
                <w:lang w:val="en-IE" w:eastAsia="en-IE"/>
              </w:rPr>
            </w:pPr>
          </w:p>
          <w:p w:rsidR="003654A3" w:rsidRPr="00AB1089" w:rsidRDefault="003654A3" w:rsidP="00706C5E">
            <w:pPr>
              <w:jc w:val="both"/>
              <w:rPr>
                <w:sz w:val="24"/>
                <w:szCs w:val="24"/>
                <w:lang w:val="en-IE" w:eastAsia="en-IE"/>
              </w:rPr>
            </w:pPr>
          </w:p>
          <w:p w:rsidR="003654A3" w:rsidRPr="00AB1089" w:rsidRDefault="003654A3" w:rsidP="00706C5E">
            <w:pPr>
              <w:jc w:val="both"/>
              <w:rPr>
                <w:sz w:val="24"/>
                <w:szCs w:val="24"/>
                <w:lang w:val="en-IE" w:eastAsia="en-IE"/>
              </w:rPr>
            </w:pPr>
          </w:p>
        </w:tc>
      </w:tr>
      <w:tr w:rsidR="003654A3" w:rsidRPr="00AB1089" w:rsidTr="00706C5E">
        <w:tc>
          <w:tcPr>
            <w:tcW w:w="4106" w:type="dxa"/>
            <w:gridSpan w:val="2"/>
            <w:shd w:val="clear" w:color="auto" w:fill="FFE599" w:themeFill="accent4" w:themeFillTint="66"/>
          </w:tcPr>
          <w:p w:rsidR="003654A3" w:rsidRPr="00AB1089" w:rsidRDefault="003654A3" w:rsidP="00706C5E">
            <w:pPr>
              <w:jc w:val="both"/>
              <w:rPr>
                <w:b/>
                <w:sz w:val="24"/>
                <w:szCs w:val="24"/>
                <w:lang w:val="en-IE" w:eastAsia="en-IE"/>
              </w:rPr>
            </w:pPr>
            <w:r w:rsidRPr="00AB1089">
              <w:rPr>
                <w:b/>
                <w:sz w:val="24"/>
                <w:szCs w:val="24"/>
                <w:lang w:val="en-IE" w:eastAsia="en-IE"/>
              </w:rPr>
              <w:t>Number of Employees</w:t>
            </w:r>
            <w:r>
              <w:rPr>
                <w:b/>
                <w:sz w:val="24"/>
                <w:szCs w:val="24"/>
                <w:lang w:val="en-IE" w:eastAsia="en-IE"/>
              </w:rPr>
              <w:t>/Volunteers</w:t>
            </w:r>
            <w:r w:rsidRPr="00AB1089">
              <w:rPr>
                <w:b/>
                <w:sz w:val="24"/>
                <w:szCs w:val="24"/>
                <w:lang w:val="en-IE" w:eastAsia="en-IE"/>
              </w:rPr>
              <w:t xml:space="preserve"> in this Area:</w:t>
            </w:r>
          </w:p>
        </w:tc>
        <w:tc>
          <w:tcPr>
            <w:tcW w:w="4910" w:type="dxa"/>
            <w:gridSpan w:val="2"/>
          </w:tcPr>
          <w:p w:rsidR="003654A3" w:rsidRPr="00AB1089" w:rsidRDefault="003654A3" w:rsidP="00706C5E">
            <w:pPr>
              <w:jc w:val="both"/>
              <w:rPr>
                <w:b/>
                <w:sz w:val="24"/>
                <w:szCs w:val="24"/>
                <w:lang w:val="en-IE" w:eastAsia="en-IE"/>
              </w:rPr>
            </w:pPr>
          </w:p>
        </w:tc>
      </w:tr>
    </w:tbl>
    <w:p w:rsidR="003654A3" w:rsidRDefault="003654A3" w:rsidP="003654A3">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0848FF" w:rsidRPr="00AB1089" w:rsidRDefault="000848FF" w:rsidP="00AB1089">
      <w:pPr>
        <w:widowControl w:val="0"/>
        <w:overflowPunct w:val="0"/>
        <w:adjustRightInd w:val="0"/>
        <w:spacing w:after="0" w:line="240" w:lineRule="auto"/>
        <w:jc w:val="both"/>
        <w:rPr>
          <w:rFonts w:ascii="Calibri" w:eastAsia="Times New Roman" w:hAnsi="Calibri" w:cs="Times New Roman"/>
          <w:kern w:val="28"/>
          <w:sz w:val="24"/>
          <w:szCs w:val="24"/>
        </w:rPr>
      </w:pPr>
    </w:p>
    <w:p w:rsidR="00AB1089" w:rsidRPr="00AB1089" w:rsidRDefault="00AB1089" w:rsidP="00AB1089">
      <w:pPr>
        <w:widowControl w:val="0"/>
        <w:pBdr>
          <w:top w:val="single" w:sz="4" w:space="1" w:color="auto"/>
          <w:left w:val="single" w:sz="4" w:space="4" w:color="auto"/>
          <w:bottom w:val="single" w:sz="4" w:space="1" w:color="auto"/>
          <w:right w:val="single" w:sz="4" w:space="4" w:color="auto"/>
        </w:pBdr>
        <w:shd w:val="clear" w:color="auto" w:fill="FFE599" w:themeFill="accent4" w:themeFillTint="66"/>
        <w:overflowPunct w:val="0"/>
        <w:adjustRightInd w:val="0"/>
        <w:spacing w:after="0" w:line="240" w:lineRule="auto"/>
        <w:jc w:val="both"/>
        <w:rPr>
          <w:rFonts w:ascii="Calibri" w:eastAsia="Times New Roman" w:hAnsi="Calibri" w:cs="Times New Roman"/>
          <w:color w:val="000000" w:themeColor="text1"/>
          <w:kern w:val="28"/>
          <w:sz w:val="24"/>
          <w:szCs w:val="24"/>
        </w:rPr>
      </w:pPr>
      <w:r w:rsidRPr="00AB1089">
        <w:rPr>
          <w:rFonts w:ascii="Calibri" w:eastAsia="Times New Roman" w:hAnsi="Calibri" w:cs="Times New Roman"/>
          <w:b/>
          <w:color w:val="000000" w:themeColor="text1"/>
          <w:kern w:val="28"/>
          <w:sz w:val="24"/>
          <w:szCs w:val="24"/>
        </w:rPr>
        <w:t>Appendix 1:</w:t>
      </w:r>
      <w:r w:rsidRPr="00AB1089">
        <w:rPr>
          <w:rFonts w:ascii="Calibri" w:eastAsia="Times New Roman" w:hAnsi="Calibri" w:cs="Times New Roman"/>
          <w:color w:val="000000" w:themeColor="text1"/>
          <w:kern w:val="28"/>
          <w:sz w:val="24"/>
          <w:szCs w:val="24"/>
        </w:rPr>
        <w:tab/>
        <w:t>General Principles of Prevention</w:t>
      </w: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r w:rsidRPr="00AB1089">
        <w:rPr>
          <w:rFonts w:eastAsia="Times New Roman" w:cs="Times New Roman"/>
          <w:color w:val="000000" w:themeColor="text1"/>
          <w:sz w:val="24"/>
          <w:szCs w:val="24"/>
          <w:lang w:val="en-IE" w:eastAsia="en-IE"/>
        </w:rPr>
        <w:t>The General Principles of Prevention are set out in descending order of preference as follows:</w:t>
      </w: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Avoid risks.</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Evaluate unavoidable risks.</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Combat risks at source.</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Adapt work to the individual, especially the design of places of work</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Adapt the place of work to technical progress.</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Replace dangerous articles, substances, or systems of work by non-dangerous or less dangerous articles, substances, or systems</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Use collective protective measures over individual measures</w:t>
      </w:r>
    </w:p>
    <w:p w:rsidR="00AB1089" w:rsidRP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Develop an adequate prevention policy</w:t>
      </w:r>
    </w:p>
    <w:p w:rsidR="00AB1089" w:rsidRDefault="00AB1089" w:rsidP="00AB1089">
      <w:pPr>
        <w:numPr>
          <w:ilvl w:val="0"/>
          <w:numId w:val="75"/>
        </w:numPr>
        <w:spacing w:after="200" w:line="276" w:lineRule="auto"/>
        <w:contextualSpacing/>
        <w:rPr>
          <w:rFonts w:eastAsia="Calibri" w:cs="Times New Roman"/>
          <w:color w:val="000000" w:themeColor="text1"/>
          <w:sz w:val="24"/>
          <w:szCs w:val="24"/>
          <w:lang w:val="en-IE" w:eastAsia="en-IE"/>
        </w:rPr>
      </w:pPr>
      <w:r w:rsidRPr="00AB1089">
        <w:rPr>
          <w:rFonts w:eastAsia="Calibri" w:cs="Times New Roman"/>
          <w:color w:val="000000" w:themeColor="text1"/>
          <w:sz w:val="24"/>
          <w:szCs w:val="24"/>
          <w:lang w:val="en-IE" w:eastAsia="en-IE"/>
        </w:rPr>
        <w:t>Give appropriate training and instruction to employees.</w:t>
      </w: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0848FF" w:rsidRDefault="000848FF" w:rsidP="000848FF">
      <w:pPr>
        <w:spacing w:after="200" w:line="276" w:lineRule="auto"/>
        <w:contextualSpacing/>
        <w:rPr>
          <w:rFonts w:eastAsia="Calibri" w:cs="Times New Roman"/>
          <w:color w:val="000000" w:themeColor="text1"/>
          <w:sz w:val="24"/>
          <w:szCs w:val="24"/>
          <w:lang w:val="en-IE" w:eastAsia="en-IE"/>
        </w:rPr>
      </w:pPr>
    </w:p>
    <w:p w:rsidR="005C0899" w:rsidRDefault="005C0899" w:rsidP="000848FF">
      <w:pPr>
        <w:spacing w:after="200" w:line="276" w:lineRule="auto"/>
        <w:contextualSpacing/>
        <w:rPr>
          <w:rFonts w:eastAsia="Calibri" w:cs="Times New Roman"/>
          <w:color w:val="000000" w:themeColor="text1"/>
          <w:sz w:val="24"/>
          <w:szCs w:val="24"/>
          <w:lang w:val="en-IE" w:eastAsia="en-IE"/>
        </w:rPr>
      </w:pPr>
    </w:p>
    <w:p w:rsidR="000848FF" w:rsidRPr="002527DE" w:rsidRDefault="000848FF" w:rsidP="000848FF">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5C0899" w:rsidRDefault="005C0899" w:rsidP="000848FF">
      <w:pPr>
        <w:spacing w:after="200" w:line="276" w:lineRule="auto"/>
        <w:contextualSpacing/>
        <w:rPr>
          <w:rFonts w:eastAsia="Calibri" w:cs="Times New Roman"/>
          <w:color w:val="000000" w:themeColor="text1"/>
          <w:sz w:val="24"/>
          <w:szCs w:val="24"/>
          <w:lang w:val="en-IE" w:eastAsia="en-IE"/>
        </w:rPr>
      </w:pPr>
    </w:p>
    <w:p w:rsidR="005C0899" w:rsidRPr="002527DE" w:rsidRDefault="005C0899" w:rsidP="005C0899">
      <w:pPr>
        <w:widowControl w:val="0"/>
        <w:overflowPunct w:val="0"/>
        <w:adjustRightInd w:val="0"/>
        <w:rPr>
          <w:kern w:val="28"/>
          <w:sz w:val="28"/>
          <w:szCs w:val="28"/>
        </w:rPr>
      </w:pPr>
      <w:r w:rsidRPr="002527DE">
        <w:rPr>
          <w:kern w:val="28"/>
          <w:sz w:val="28"/>
          <w:szCs w:val="28"/>
        </w:rPr>
        <w:t>I am aware of the contents of this</w:t>
      </w:r>
      <w:r w:rsidR="002527DE">
        <w:rPr>
          <w:kern w:val="28"/>
          <w:sz w:val="28"/>
          <w:szCs w:val="28"/>
        </w:rPr>
        <w:t xml:space="preserve"> </w:t>
      </w:r>
      <w:r w:rsidRPr="002527DE">
        <w:rPr>
          <w:kern w:val="28"/>
          <w:sz w:val="28"/>
          <w:szCs w:val="28"/>
        </w:rPr>
        <w:t>Safety Statement and agree to comply with</w:t>
      </w:r>
    </w:p>
    <w:p w:rsidR="005C0899" w:rsidRPr="002527DE" w:rsidRDefault="005C0899" w:rsidP="005C0899">
      <w:pPr>
        <w:widowControl w:val="0"/>
        <w:overflowPunct w:val="0"/>
        <w:adjustRightInd w:val="0"/>
        <w:rPr>
          <w:kern w:val="28"/>
          <w:sz w:val="28"/>
          <w:szCs w:val="28"/>
        </w:rPr>
      </w:pPr>
      <w:r w:rsidRPr="002527DE">
        <w:rPr>
          <w:kern w:val="28"/>
          <w:sz w:val="28"/>
          <w:szCs w:val="28"/>
        </w:rPr>
        <w:t>all control measures</w:t>
      </w:r>
      <w:r w:rsidR="002527DE">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pPr>
              <w:widowControl w:val="0"/>
              <w:overflowPunct w:val="0"/>
              <w:adjustRightInd w:val="0"/>
              <w:spacing w:line="256" w:lineRule="auto"/>
              <w:jc w:val="center"/>
              <w:rPr>
                <w:b/>
                <w:kern w:val="28"/>
              </w:rPr>
            </w:pPr>
            <w:r>
              <w:rPr>
                <w:b/>
                <w:kern w:val="28"/>
              </w:rPr>
              <w:t>Volunteer</w:t>
            </w:r>
          </w:p>
          <w:p w:rsidR="002527DE" w:rsidRDefault="002527DE">
            <w:pPr>
              <w:widowControl w:val="0"/>
              <w:overflowPunct w:val="0"/>
              <w:adjustRightInd w:val="0"/>
              <w:spacing w:line="256" w:lineRule="auto"/>
              <w:jc w:val="center"/>
              <w:rPr>
                <w:b/>
                <w:kern w:val="28"/>
              </w:rPr>
            </w:pPr>
            <w:r>
              <w:rPr>
                <w:b/>
                <w:kern w:val="28"/>
              </w:rPr>
              <w:t>Committee Member</w:t>
            </w:r>
          </w:p>
          <w:p w:rsidR="002527DE" w:rsidRDefault="002527DE">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pPr>
              <w:widowControl w:val="0"/>
              <w:overflowPunct w:val="0"/>
              <w:adjustRightInd w:val="0"/>
              <w:spacing w:line="256" w:lineRule="auto"/>
              <w:jc w:val="center"/>
              <w:rPr>
                <w:b/>
                <w:kern w:val="28"/>
              </w:rPr>
            </w:pPr>
            <w:r>
              <w:rPr>
                <w:b/>
                <w:kern w:val="28"/>
              </w:rPr>
              <w:t>Date</w:t>
            </w: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rPr>
                <w:kern w:val="28"/>
              </w:rPr>
            </w:pPr>
          </w:p>
          <w:p w:rsidR="002527DE" w:rsidRDefault="002527DE">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rPr>
                <w:kern w:val="28"/>
              </w:rPr>
            </w:pPr>
          </w:p>
          <w:p w:rsidR="002527DE" w:rsidRDefault="002527DE">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r w:rsidR="002527DE" w:rsidTr="002527DE">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pPr>
              <w:widowControl w:val="0"/>
              <w:overflowPunct w:val="0"/>
              <w:adjustRightInd w:val="0"/>
              <w:spacing w:line="256" w:lineRule="auto"/>
              <w:jc w:val="both"/>
              <w:rPr>
                <w:kern w:val="28"/>
              </w:rPr>
            </w:pPr>
          </w:p>
        </w:tc>
      </w:tr>
    </w:tbl>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2527DE" w:rsidRPr="002527DE" w:rsidRDefault="002527DE" w:rsidP="002527DE">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2527DE"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2527DE" w:rsidRDefault="002527DE" w:rsidP="002527DE">
      <w:pPr>
        <w:widowControl w:val="0"/>
        <w:overflowPunct w:val="0"/>
        <w:adjustRightInd w:val="0"/>
        <w:rPr>
          <w:kern w:val="28"/>
          <w:sz w:val="28"/>
          <w:szCs w:val="28"/>
        </w:rPr>
      </w:pPr>
      <w:r w:rsidRPr="002527DE">
        <w:rPr>
          <w:kern w:val="28"/>
          <w:sz w:val="28"/>
          <w:szCs w:val="28"/>
        </w:rPr>
        <w:t>I am aware of the contents of this</w:t>
      </w:r>
      <w:r>
        <w:rPr>
          <w:kern w:val="28"/>
          <w:sz w:val="28"/>
          <w:szCs w:val="28"/>
        </w:rPr>
        <w:t xml:space="preserve"> </w:t>
      </w:r>
      <w:r w:rsidRPr="002527DE">
        <w:rPr>
          <w:kern w:val="28"/>
          <w:sz w:val="28"/>
          <w:szCs w:val="28"/>
        </w:rPr>
        <w:t>Safety Statement and agree to comply with</w:t>
      </w:r>
    </w:p>
    <w:p w:rsidR="002527DE" w:rsidRPr="002527DE" w:rsidRDefault="002527DE" w:rsidP="002527DE">
      <w:pPr>
        <w:widowControl w:val="0"/>
        <w:overflowPunct w:val="0"/>
        <w:adjustRightInd w:val="0"/>
        <w:rPr>
          <w:kern w:val="28"/>
          <w:sz w:val="28"/>
          <w:szCs w:val="28"/>
        </w:rPr>
      </w:pPr>
      <w:r w:rsidRPr="002527DE">
        <w:rPr>
          <w:kern w:val="28"/>
          <w:sz w:val="28"/>
          <w:szCs w:val="28"/>
        </w:rPr>
        <w:t>all control measures</w:t>
      </w:r>
      <w:r>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Volunteer</w:t>
            </w:r>
          </w:p>
          <w:p w:rsidR="002527DE" w:rsidRDefault="002527DE" w:rsidP="005871A0">
            <w:pPr>
              <w:widowControl w:val="0"/>
              <w:overflowPunct w:val="0"/>
              <w:adjustRightInd w:val="0"/>
              <w:spacing w:line="256" w:lineRule="auto"/>
              <w:jc w:val="center"/>
              <w:rPr>
                <w:b/>
                <w:kern w:val="28"/>
              </w:rPr>
            </w:pPr>
            <w:r>
              <w:rPr>
                <w:b/>
                <w:kern w:val="28"/>
              </w:rPr>
              <w:t>Committee Member</w:t>
            </w:r>
          </w:p>
          <w:p w:rsidR="002527DE" w:rsidRDefault="002527DE" w:rsidP="005871A0">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Date</w:t>
            </w: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bl>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2527DE" w:rsidRPr="002527DE" w:rsidRDefault="002527DE" w:rsidP="002527DE">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2527DE"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2527DE" w:rsidRDefault="002527DE" w:rsidP="002527DE">
      <w:pPr>
        <w:widowControl w:val="0"/>
        <w:overflowPunct w:val="0"/>
        <w:adjustRightInd w:val="0"/>
        <w:rPr>
          <w:kern w:val="28"/>
          <w:sz w:val="28"/>
          <w:szCs w:val="28"/>
        </w:rPr>
      </w:pPr>
      <w:r w:rsidRPr="002527DE">
        <w:rPr>
          <w:kern w:val="28"/>
          <w:sz w:val="28"/>
          <w:szCs w:val="28"/>
        </w:rPr>
        <w:t>I am aware of the contents of this</w:t>
      </w:r>
      <w:r>
        <w:rPr>
          <w:kern w:val="28"/>
          <w:sz w:val="28"/>
          <w:szCs w:val="28"/>
        </w:rPr>
        <w:t xml:space="preserve"> </w:t>
      </w:r>
      <w:r w:rsidRPr="002527DE">
        <w:rPr>
          <w:kern w:val="28"/>
          <w:sz w:val="28"/>
          <w:szCs w:val="28"/>
        </w:rPr>
        <w:t>Safety Statement and agree to comply with</w:t>
      </w:r>
    </w:p>
    <w:p w:rsidR="002527DE" w:rsidRPr="002527DE" w:rsidRDefault="002527DE" w:rsidP="002527DE">
      <w:pPr>
        <w:widowControl w:val="0"/>
        <w:overflowPunct w:val="0"/>
        <w:adjustRightInd w:val="0"/>
        <w:rPr>
          <w:kern w:val="28"/>
          <w:sz w:val="28"/>
          <w:szCs w:val="28"/>
        </w:rPr>
      </w:pPr>
      <w:r w:rsidRPr="002527DE">
        <w:rPr>
          <w:kern w:val="28"/>
          <w:sz w:val="28"/>
          <w:szCs w:val="28"/>
        </w:rPr>
        <w:t>all control measures</w:t>
      </w:r>
      <w:r>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Volunteer</w:t>
            </w:r>
          </w:p>
          <w:p w:rsidR="002527DE" w:rsidRDefault="002527DE" w:rsidP="005871A0">
            <w:pPr>
              <w:widowControl w:val="0"/>
              <w:overflowPunct w:val="0"/>
              <w:adjustRightInd w:val="0"/>
              <w:spacing w:line="256" w:lineRule="auto"/>
              <w:jc w:val="center"/>
              <w:rPr>
                <w:b/>
                <w:kern w:val="28"/>
              </w:rPr>
            </w:pPr>
            <w:r>
              <w:rPr>
                <w:b/>
                <w:kern w:val="28"/>
              </w:rPr>
              <w:t>Committee Member</w:t>
            </w:r>
          </w:p>
          <w:p w:rsidR="002527DE" w:rsidRDefault="002527DE" w:rsidP="005871A0">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Date</w:t>
            </w: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bl>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2527DE" w:rsidRPr="002527DE" w:rsidRDefault="002527DE" w:rsidP="002527DE">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2527DE"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2527DE" w:rsidRDefault="002527DE" w:rsidP="002527DE">
      <w:pPr>
        <w:widowControl w:val="0"/>
        <w:overflowPunct w:val="0"/>
        <w:adjustRightInd w:val="0"/>
        <w:rPr>
          <w:kern w:val="28"/>
          <w:sz w:val="28"/>
          <w:szCs w:val="28"/>
        </w:rPr>
      </w:pPr>
      <w:r w:rsidRPr="002527DE">
        <w:rPr>
          <w:kern w:val="28"/>
          <w:sz w:val="28"/>
          <w:szCs w:val="28"/>
        </w:rPr>
        <w:t>I am aware of the contents of this</w:t>
      </w:r>
      <w:r>
        <w:rPr>
          <w:kern w:val="28"/>
          <w:sz w:val="28"/>
          <w:szCs w:val="28"/>
        </w:rPr>
        <w:t xml:space="preserve"> </w:t>
      </w:r>
      <w:r w:rsidRPr="002527DE">
        <w:rPr>
          <w:kern w:val="28"/>
          <w:sz w:val="28"/>
          <w:szCs w:val="28"/>
        </w:rPr>
        <w:t>Safety Statement and agree to comply with</w:t>
      </w:r>
    </w:p>
    <w:p w:rsidR="002527DE" w:rsidRPr="002527DE" w:rsidRDefault="002527DE" w:rsidP="002527DE">
      <w:pPr>
        <w:widowControl w:val="0"/>
        <w:overflowPunct w:val="0"/>
        <w:adjustRightInd w:val="0"/>
        <w:rPr>
          <w:kern w:val="28"/>
          <w:sz w:val="28"/>
          <w:szCs w:val="28"/>
        </w:rPr>
      </w:pPr>
      <w:r w:rsidRPr="002527DE">
        <w:rPr>
          <w:kern w:val="28"/>
          <w:sz w:val="28"/>
          <w:szCs w:val="28"/>
        </w:rPr>
        <w:t>all control measures</w:t>
      </w:r>
      <w:r>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Volunteer</w:t>
            </w:r>
          </w:p>
          <w:p w:rsidR="002527DE" w:rsidRDefault="002527DE" w:rsidP="005871A0">
            <w:pPr>
              <w:widowControl w:val="0"/>
              <w:overflowPunct w:val="0"/>
              <w:adjustRightInd w:val="0"/>
              <w:spacing w:line="256" w:lineRule="auto"/>
              <w:jc w:val="center"/>
              <w:rPr>
                <w:b/>
                <w:kern w:val="28"/>
              </w:rPr>
            </w:pPr>
            <w:r>
              <w:rPr>
                <w:b/>
                <w:kern w:val="28"/>
              </w:rPr>
              <w:t>Committee Member</w:t>
            </w:r>
          </w:p>
          <w:p w:rsidR="002527DE" w:rsidRDefault="002527DE" w:rsidP="005871A0">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Date</w:t>
            </w: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bl>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2527DE" w:rsidRPr="002527DE" w:rsidRDefault="002527DE" w:rsidP="002527DE">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2527DE"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2527DE" w:rsidRDefault="002527DE" w:rsidP="002527DE">
      <w:pPr>
        <w:widowControl w:val="0"/>
        <w:overflowPunct w:val="0"/>
        <w:adjustRightInd w:val="0"/>
        <w:rPr>
          <w:kern w:val="28"/>
          <w:sz w:val="28"/>
          <w:szCs w:val="28"/>
        </w:rPr>
      </w:pPr>
      <w:r w:rsidRPr="002527DE">
        <w:rPr>
          <w:kern w:val="28"/>
          <w:sz w:val="28"/>
          <w:szCs w:val="28"/>
        </w:rPr>
        <w:t>I am aware of the contents of this</w:t>
      </w:r>
      <w:r>
        <w:rPr>
          <w:kern w:val="28"/>
          <w:sz w:val="28"/>
          <w:szCs w:val="28"/>
        </w:rPr>
        <w:t xml:space="preserve"> </w:t>
      </w:r>
      <w:r w:rsidRPr="002527DE">
        <w:rPr>
          <w:kern w:val="28"/>
          <w:sz w:val="28"/>
          <w:szCs w:val="28"/>
        </w:rPr>
        <w:t>Safety Statement and agree to comply with</w:t>
      </w:r>
    </w:p>
    <w:p w:rsidR="002527DE" w:rsidRPr="002527DE" w:rsidRDefault="002527DE" w:rsidP="002527DE">
      <w:pPr>
        <w:widowControl w:val="0"/>
        <w:overflowPunct w:val="0"/>
        <w:adjustRightInd w:val="0"/>
        <w:rPr>
          <w:kern w:val="28"/>
          <w:sz w:val="28"/>
          <w:szCs w:val="28"/>
        </w:rPr>
      </w:pPr>
      <w:r w:rsidRPr="002527DE">
        <w:rPr>
          <w:kern w:val="28"/>
          <w:sz w:val="28"/>
          <w:szCs w:val="28"/>
        </w:rPr>
        <w:t>all control measures</w:t>
      </w:r>
      <w:r>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Volunteer</w:t>
            </w:r>
          </w:p>
          <w:p w:rsidR="002527DE" w:rsidRDefault="002527DE" w:rsidP="005871A0">
            <w:pPr>
              <w:widowControl w:val="0"/>
              <w:overflowPunct w:val="0"/>
              <w:adjustRightInd w:val="0"/>
              <w:spacing w:line="256" w:lineRule="auto"/>
              <w:jc w:val="center"/>
              <w:rPr>
                <w:b/>
                <w:kern w:val="28"/>
              </w:rPr>
            </w:pPr>
            <w:r>
              <w:rPr>
                <w:b/>
                <w:kern w:val="28"/>
              </w:rPr>
              <w:t>Committee Member</w:t>
            </w:r>
          </w:p>
          <w:p w:rsidR="002527DE" w:rsidRDefault="002527DE" w:rsidP="005871A0">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Date</w:t>
            </w: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bl>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Default="002527DE" w:rsidP="00AB1089">
      <w:pPr>
        <w:spacing w:after="0" w:line="240" w:lineRule="auto"/>
        <w:jc w:val="both"/>
        <w:rPr>
          <w:rFonts w:ascii="Calibri" w:eastAsia="Times New Roman" w:hAnsi="Calibri" w:cs="Times New Roman"/>
          <w:sz w:val="24"/>
          <w:szCs w:val="24"/>
          <w:lang w:val="en-IE" w:eastAsia="en-IE"/>
        </w:rPr>
      </w:pPr>
    </w:p>
    <w:p w:rsidR="002527DE" w:rsidRDefault="002527DE" w:rsidP="00AB1089">
      <w:pPr>
        <w:spacing w:after="0" w:line="240" w:lineRule="auto"/>
        <w:jc w:val="both"/>
        <w:rPr>
          <w:rFonts w:ascii="Calibri" w:eastAsia="Times New Roman" w:hAnsi="Calibri" w:cs="Times New Roman"/>
          <w:sz w:val="24"/>
          <w:szCs w:val="24"/>
          <w:lang w:val="en-IE" w:eastAsia="en-IE"/>
        </w:rPr>
      </w:pPr>
    </w:p>
    <w:p w:rsidR="002527DE" w:rsidRPr="00AB1089" w:rsidRDefault="002527DE"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2527DE" w:rsidRPr="002527DE" w:rsidRDefault="002527DE" w:rsidP="002527DE">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2527DE"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2527DE" w:rsidRDefault="002527DE" w:rsidP="002527DE">
      <w:pPr>
        <w:widowControl w:val="0"/>
        <w:overflowPunct w:val="0"/>
        <w:adjustRightInd w:val="0"/>
        <w:rPr>
          <w:kern w:val="28"/>
          <w:sz w:val="28"/>
          <w:szCs w:val="28"/>
        </w:rPr>
      </w:pPr>
      <w:r w:rsidRPr="002527DE">
        <w:rPr>
          <w:kern w:val="28"/>
          <w:sz w:val="28"/>
          <w:szCs w:val="28"/>
        </w:rPr>
        <w:t>I am aware of the contents of this</w:t>
      </w:r>
      <w:r>
        <w:rPr>
          <w:kern w:val="28"/>
          <w:sz w:val="28"/>
          <w:szCs w:val="28"/>
        </w:rPr>
        <w:t xml:space="preserve"> </w:t>
      </w:r>
      <w:r w:rsidRPr="002527DE">
        <w:rPr>
          <w:kern w:val="28"/>
          <w:sz w:val="28"/>
          <w:szCs w:val="28"/>
        </w:rPr>
        <w:t>Safety Statement and agree to comply with</w:t>
      </w:r>
    </w:p>
    <w:p w:rsidR="002527DE" w:rsidRPr="002527DE" w:rsidRDefault="002527DE" w:rsidP="002527DE">
      <w:pPr>
        <w:widowControl w:val="0"/>
        <w:overflowPunct w:val="0"/>
        <w:adjustRightInd w:val="0"/>
        <w:rPr>
          <w:kern w:val="28"/>
          <w:sz w:val="28"/>
          <w:szCs w:val="28"/>
        </w:rPr>
      </w:pPr>
      <w:r w:rsidRPr="002527DE">
        <w:rPr>
          <w:kern w:val="28"/>
          <w:sz w:val="28"/>
          <w:szCs w:val="28"/>
        </w:rPr>
        <w:t>all control measures</w:t>
      </w:r>
      <w:r>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Volunteer</w:t>
            </w:r>
          </w:p>
          <w:p w:rsidR="002527DE" w:rsidRDefault="002527DE" w:rsidP="005871A0">
            <w:pPr>
              <w:widowControl w:val="0"/>
              <w:overflowPunct w:val="0"/>
              <w:adjustRightInd w:val="0"/>
              <w:spacing w:line="256" w:lineRule="auto"/>
              <w:jc w:val="center"/>
              <w:rPr>
                <w:b/>
                <w:kern w:val="28"/>
              </w:rPr>
            </w:pPr>
            <w:r>
              <w:rPr>
                <w:b/>
                <w:kern w:val="28"/>
              </w:rPr>
              <w:t>Committee Member</w:t>
            </w:r>
          </w:p>
          <w:p w:rsidR="002527DE" w:rsidRDefault="002527DE" w:rsidP="005871A0">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Date</w:t>
            </w: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bl>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Pr="00AB1089" w:rsidRDefault="00AB1089" w:rsidP="00AB1089">
      <w:pPr>
        <w:spacing w:after="0" w:line="240" w:lineRule="auto"/>
        <w:jc w:val="both"/>
        <w:rPr>
          <w:rFonts w:ascii="Calibri" w:eastAsia="Times New Roman" w:hAnsi="Calibri" w:cs="Times New Roman"/>
          <w:sz w:val="24"/>
          <w:szCs w:val="24"/>
          <w:lang w:val="en-IE" w:eastAsia="en-IE"/>
        </w:rPr>
      </w:pPr>
    </w:p>
    <w:p w:rsidR="00AB1089" w:rsidRDefault="00AB1089" w:rsidP="00AB1089">
      <w:pPr>
        <w:spacing w:after="0" w:line="240" w:lineRule="auto"/>
        <w:jc w:val="both"/>
        <w:rPr>
          <w:rFonts w:ascii="Calibri" w:eastAsia="Times New Roman" w:hAnsi="Calibri" w:cs="Times New Roman"/>
          <w:sz w:val="24"/>
          <w:szCs w:val="24"/>
          <w:lang w:val="en-IE" w:eastAsia="en-IE"/>
        </w:rPr>
      </w:pPr>
    </w:p>
    <w:p w:rsidR="002527DE" w:rsidRDefault="002527DE" w:rsidP="00AB1089">
      <w:pPr>
        <w:spacing w:after="0" w:line="240" w:lineRule="auto"/>
        <w:jc w:val="both"/>
        <w:rPr>
          <w:rFonts w:ascii="Calibri" w:eastAsia="Times New Roman" w:hAnsi="Calibri" w:cs="Times New Roman"/>
          <w:sz w:val="24"/>
          <w:szCs w:val="24"/>
          <w:lang w:val="en-IE" w:eastAsia="en-IE"/>
        </w:rPr>
      </w:pPr>
    </w:p>
    <w:p w:rsidR="002527DE" w:rsidRDefault="002527DE" w:rsidP="00AB1089">
      <w:pPr>
        <w:spacing w:after="0" w:line="240" w:lineRule="auto"/>
        <w:jc w:val="both"/>
        <w:rPr>
          <w:rFonts w:ascii="Calibri" w:eastAsia="Times New Roman" w:hAnsi="Calibri" w:cs="Times New Roman"/>
          <w:sz w:val="24"/>
          <w:szCs w:val="24"/>
          <w:lang w:val="en-IE" w:eastAsia="en-IE"/>
        </w:rPr>
      </w:pPr>
    </w:p>
    <w:p w:rsidR="002527DE" w:rsidRPr="002527DE" w:rsidRDefault="002527DE" w:rsidP="002527DE">
      <w:pPr>
        <w:spacing w:after="200" w:line="276" w:lineRule="auto"/>
        <w:contextualSpacing/>
        <w:rPr>
          <w:rFonts w:eastAsia="Calibri" w:cs="Times New Roman"/>
          <w:b/>
          <w:color w:val="000000" w:themeColor="text1"/>
          <w:sz w:val="28"/>
          <w:szCs w:val="28"/>
          <w:lang w:val="en-IE" w:eastAsia="en-IE"/>
        </w:rPr>
      </w:pPr>
      <w:r w:rsidRPr="002527DE">
        <w:rPr>
          <w:rFonts w:eastAsia="Calibri" w:cs="Times New Roman"/>
          <w:b/>
          <w:color w:val="000000" w:themeColor="text1"/>
          <w:sz w:val="28"/>
          <w:szCs w:val="28"/>
          <w:lang w:val="en-IE" w:eastAsia="en-IE"/>
        </w:rPr>
        <w:t>Signature Page</w:t>
      </w:r>
    </w:p>
    <w:p w:rsidR="002527DE" w:rsidRDefault="002527DE" w:rsidP="002527DE">
      <w:pPr>
        <w:spacing w:after="200" w:line="276" w:lineRule="auto"/>
        <w:contextualSpacing/>
        <w:rPr>
          <w:rFonts w:eastAsia="Calibri" w:cs="Times New Roman"/>
          <w:color w:val="000000" w:themeColor="text1"/>
          <w:sz w:val="24"/>
          <w:szCs w:val="24"/>
          <w:lang w:val="en-IE" w:eastAsia="en-IE"/>
        </w:rPr>
      </w:pPr>
    </w:p>
    <w:p w:rsidR="002527DE" w:rsidRPr="002527DE" w:rsidRDefault="002527DE" w:rsidP="002527DE">
      <w:pPr>
        <w:widowControl w:val="0"/>
        <w:overflowPunct w:val="0"/>
        <w:adjustRightInd w:val="0"/>
        <w:rPr>
          <w:kern w:val="28"/>
          <w:sz w:val="28"/>
          <w:szCs w:val="28"/>
        </w:rPr>
      </w:pPr>
      <w:r w:rsidRPr="002527DE">
        <w:rPr>
          <w:kern w:val="28"/>
          <w:sz w:val="28"/>
          <w:szCs w:val="28"/>
        </w:rPr>
        <w:t>I am aware of the contents of this</w:t>
      </w:r>
      <w:r>
        <w:rPr>
          <w:kern w:val="28"/>
          <w:sz w:val="28"/>
          <w:szCs w:val="28"/>
        </w:rPr>
        <w:t xml:space="preserve"> </w:t>
      </w:r>
      <w:r w:rsidRPr="002527DE">
        <w:rPr>
          <w:kern w:val="28"/>
          <w:sz w:val="28"/>
          <w:szCs w:val="28"/>
        </w:rPr>
        <w:t>Safety Statement and agree to comply with</w:t>
      </w:r>
    </w:p>
    <w:p w:rsidR="002527DE" w:rsidRPr="002527DE" w:rsidRDefault="002527DE" w:rsidP="002527DE">
      <w:pPr>
        <w:widowControl w:val="0"/>
        <w:overflowPunct w:val="0"/>
        <w:adjustRightInd w:val="0"/>
        <w:rPr>
          <w:kern w:val="28"/>
          <w:sz w:val="28"/>
          <w:szCs w:val="28"/>
        </w:rPr>
      </w:pPr>
      <w:r w:rsidRPr="002527DE">
        <w:rPr>
          <w:kern w:val="28"/>
          <w:sz w:val="28"/>
          <w:szCs w:val="28"/>
        </w:rPr>
        <w:t>all control measures</w:t>
      </w:r>
      <w:r>
        <w:rPr>
          <w:kern w:val="28"/>
          <w:sz w:val="28"/>
          <w:szCs w:val="28"/>
        </w:rPr>
        <w:t xml:space="preserve"> and rule of the centre</w:t>
      </w:r>
      <w:r w:rsidRPr="002527DE">
        <w:rPr>
          <w:kern w:val="28"/>
          <w:sz w:val="28"/>
          <w:szCs w:val="28"/>
        </w:rPr>
        <w:t xml:space="preserve"> contained therein.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979"/>
        <w:gridCol w:w="1822"/>
        <w:gridCol w:w="1602"/>
        <w:gridCol w:w="1736"/>
      </w:tblGrid>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Name (PRINT)</w:t>
            </w:r>
          </w:p>
        </w:tc>
        <w:tc>
          <w:tcPr>
            <w:tcW w:w="1979"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Signature</w:t>
            </w:r>
          </w:p>
        </w:tc>
        <w:tc>
          <w:tcPr>
            <w:tcW w:w="182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Volunteer</w:t>
            </w:r>
          </w:p>
          <w:p w:rsidR="002527DE" w:rsidRDefault="002527DE" w:rsidP="005871A0">
            <w:pPr>
              <w:widowControl w:val="0"/>
              <w:overflowPunct w:val="0"/>
              <w:adjustRightInd w:val="0"/>
              <w:spacing w:line="256" w:lineRule="auto"/>
              <w:jc w:val="center"/>
              <w:rPr>
                <w:b/>
                <w:kern w:val="28"/>
              </w:rPr>
            </w:pPr>
            <w:r>
              <w:rPr>
                <w:b/>
                <w:kern w:val="28"/>
              </w:rPr>
              <w:t>Committee Member</w:t>
            </w:r>
          </w:p>
          <w:p w:rsidR="002527DE" w:rsidRDefault="002527DE" w:rsidP="005871A0">
            <w:pPr>
              <w:widowControl w:val="0"/>
              <w:overflowPunct w:val="0"/>
              <w:adjustRightInd w:val="0"/>
              <w:spacing w:line="256" w:lineRule="auto"/>
              <w:jc w:val="center"/>
              <w:rPr>
                <w:b/>
                <w:kern w:val="28"/>
              </w:rPr>
            </w:pPr>
            <w:r>
              <w:rPr>
                <w:b/>
                <w:kern w:val="28"/>
              </w:rPr>
              <w:t>Person in charge of groups</w:t>
            </w:r>
          </w:p>
        </w:tc>
        <w:tc>
          <w:tcPr>
            <w:tcW w:w="1602" w:type="dxa"/>
            <w:tcBorders>
              <w:top w:val="single" w:sz="4" w:space="0" w:color="auto"/>
              <w:left w:val="single" w:sz="4" w:space="0" w:color="auto"/>
              <w:bottom w:val="single" w:sz="4" w:space="0" w:color="auto"/>
              <w:right w:val="single" w:sz="4" w:space="0" w:color="auto"/>
            </w:tcBorders>
            <w:shd w:val="clear" w:color="auto" w:fill="99CCFF"/>
          </w:tcPr>
          <w:p w:rsidR="002527DE" w:rsidRDefault="002527DE" w:rsidP="005871A0">
            <w:pPr>
              <w:widowControl w:val="0"/>
              <w:overflowPunct w:val="0"/>
              <w:adjustRightInd w:val="0"/>
              <w:spacing w:line="256" w:lineRule="auto"/>
              <w:jc w:val="center"/>
              <w:rPr>
                <w:b/>
                <w:kern w:val="28"/>
              </w:rPr>
            </w:pPr>
            <w:r>
              <w:rPr>
                <w:b/>
                <w:kern w:val="28"/>
              </w:rPr>
              <w:t>Activities taking place in the centre</w:t>
            </w:r>
          </w:p>
        </w:tc>
        <w:tc>
          <w:tcPr>
            <w:tcW w:w="1736" w:type="dxa"/>
            <w:tcBorders>
              <w:top w:val="single" w:sz="4" w:space="0" w:color="auto"/>
              <w:left w:val="single" w:sz="4" w:space="0" w:color="auto"/>
              <w:bottom w:val="single" w:sz="4" w:space="0" w:color="auto"/>
              <w:right w:val="single" w:sz="4" w:space="0" w:color="auto"/>
            </w:tcBorders>
            <w:shd w:val="clear" w:color="auto" w:fill="99CCFF"/>
            <w:hideMark/>
          </w:tcPr>
          <w:p w:rsidR="002527DE" w:rsidRDefault="002527DE" w:rsidP="005871A0">
            <w:pPr>
              <w:widowControl w:val="0"/>
              <w:overflowPunct w:val="0"/>
              <w:adjustRightInd w:val="0"/>
              <w:spacing w:line="256" w:lineRule="auto"/>
              <w:jc w:val="center"/>
              <w:rPr>
                <w:b/>
                <w:kern w:val="28"/>
              </w:rPr>
            </w:pPr>
            <w:r>
              <w:rPr>
                <w:b/>
                <w:kern w:val="28"/>
              </w:rPr>
              <w:t>Date</w:t>
            </w: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rPr>
                <w:kern w:val="28"/>
              </w:rPr>
            </w:pPr>
          </w:p>
          <w:p w:rsidR="002527DE" w:rsidRDefault="002527DE" w:rsidP="005871A0">
            <w:pPr>
              <w:widowControl w:val="0"/>
              <w:overflowPunct w:val="0"/>
              <w:adjustRightInd w:val="0"/>
              <w:spacing w:line="256" w:lineRule="auto"/>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r w:rsidR="002527DE" w:rsidTr="005871A0">
        <w:trPr>
          <w:jc w:val="center"/>
        </w:trPr>
        <w:tc>
          <w:tcPr>
            <w:tcW w:w="1877"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979"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82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602"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c>
          <w:tcPr>
            <w:tcW w:w="1736" w:type="dxa"/>
            <w:tcBorders>
              <w:top w:val="single" w:sz="4" w:space="0" w:color="auto"/>
              <w:left w:val="single" w:sz="4" w:space="0" w:color="auto"/>
              <w:bottom w:val="single" w:sz="4" w:space="0" w:color="auto"/>
              <w:right w:val="single" w:sz="4" w:space="0" w:color="auto"/>
            </w:tcBorders>
          </w:tcPr>
          <w:p w:rsidR="002527DE" w:rsidRDefault="002527DE" w:rsidP="005871A0">
            <w:pPr>
              <w:widowControl w:val="0"/>
              <w:overflowPunct w:val="0"/>
              <w:adjustRightInd w:val="0"/>
              <w:spacing w:line="256" w:lineRule="auto"/>
              <w:jc w:val="both"/>
              <w:rPr>
                <w:kern w:val="28"/>
              </w:rPr>
            </w:pPr>
          </w:p>
        </w:tc>
      </w:tr>
    </w:tbl>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2527DE">
      <w:pPr>
        <w:spacing w:after="0" w:line="240" w:lineRule="auto"/>
        <w:rPr>
          <w:rFonts w:eastAsia="Times New Roman" w:cs="Times New Roman"/>
          <w:color w:val="000000" w:themeColor="text1"/>
          <w:sz w:val="24"/>
          <w:szCs w:val="24"/>
          <w:lang w:val="en-IE" w:eastAsia="en-IE"/>
        </w:rPr>
      </w:pPr>
    </w:p>
    <w:p w:rsidR="002527DE" w:rsidRPr="00AB1089" w:rsidRDefault="002527DE" w:rsidP="00AB1089">
      <w:pPr>
        <w:spacing w:after="0" w:line="240" w:lineRule="auto"/>
        <w:jc w:val="both"/>
        <w:rPr>
          <w:rFonts w:ascii="Calibri" w:eastAsia="Times New Roman" w:hAnsi="Calibri" w:cs="Times New Roman"/>
          <w:sz w:val="24"/>
          <w:szCs w:val="24"/>
          <w:lang w:val="en-IE" w:eastAsia="en-IE"/>
        </w:rPr>
      </w:pPr>
    </w:p>
    <w:p w:rsidR="00A941CE" w:rsidRDefault="00A941CE"/>
    <w:sectPr w:rsidR="00A941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26E1"/>
    <w:multiLevelType w:val="hybridMultilevel"/>
    <w:tmpl w:val="64E8B5EC"/>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77674AB"/>
    <w:multiLevelType w:val="multilevel"/>
    <w:tmpl w:val="07C6A26C"/>
    <w:lvl w:ilvl="0">
      <w:start w:val="1"/>
      <w:numFmt w:val="decimal"/>
      <w:lvlText w:val="%1.0"/>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2">
    <w:nsid w:val="096178EF"/>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nsid w:val="09FA7F14"/>
    <w:multiLevelType w:val="hybridMultilevel"/>
    <w:tmpl w:val="FCE0E45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0B045625"/>
    <w:multiLevelType w:val="hybridMultilevel"/>
    <w:tmpl w:val="24726D3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nsid w:val="0B1C641D"/>
    <w:multiLevelType w:val="hybridMultilevel"/>
    <w:tmpl w:val="C090FAF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6">
    <w:nsid w:val="0B48687D"/>
    <w:multiLevelType w:val="hybridMultilevel"/>
    <w:tmpl w:val="BF944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5F7D10"/>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nsid w:val="0C956D11"/>
    <w:multiLevelType w:val="hybridMultilevel"/>
    <w:tmpl w:val="9D009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AD54BC"/>
    <w:multiLevelType w:val="hybridMultilevel"/>
    <w:tmpl w:val="5858B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E4179DA"/>
    <w:multiLevelType w:val="hybridMultilevel"/>
    <w:tmpl w:val="E92242B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1021641D"/>
    <w:multiLevelType w:val="hybridMultilevel"/>
    <w:tmpl w:val="C1988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1C18DC"/>
    <w:multiLevelType w:val="hybridMultilevel"/>
    <w:tmpl w:val="2B0E04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16877E23"/>
    <w:multiLevelType w:val="hybridMultilevel"/>
    <w:tmpl w:val="C5305F9C"/>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17252252"/>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nsid w:val="188C74B6"/>
    <w:multiLevelType w:val="hybridMultilevel"/>
    <w:tmpl w:val="9314E72E"/>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nsid w:val="1BFB19E8"/>
    <w:multiLevelType w:val="hybridMultilevel"/>
    <w:tmpl w:val="40EAC04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1CB803C7"/>
    <w:multiLevelType w:val="hybridMultilevel"/>
    <w:tmpl w:val="33081952"/>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nsid w:val="1E347A05"/>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9">
    <w:nsid w:val="1F2D4A50"/>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0">
    <w:nsid w:val="26007E1D"/>
    <w:multiLevelType w:val="hybridMultilevel"/>
    <w:tmpl w:val="C748C9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1">
    <w:nsid w:val="278675CD"/>
    <w:multiLevelType w:val="hybridMultilevel"/>
    <w:tmpl w:val="2FFE83EC"/>
    <w:lvl w:ilvl="0" w:tplc="18090005">
      <w:start w:val="1"/>
      <w:numFmt w:val="bullet"/>
      <w:lvlText w:val=""/>
      <w:lvlJc w:val="left"/>
      <w:pPr>
        <w:ind w:left="749" w:hanging="360"/>
      </w:pPr>
      <w:rPr>
        <w:rFonts w:ascii="Wingdings" w:hAnsi="Wingdings" w:hint="default"/>
      </w:rPr>
    </w:lvl>
    <w:lvl w:ilvl="1" w:tplc="18090003" w:tentative="1">
      <w:start w:val="1"/>
      <w:numFmt w:val="bullet"/>
      <w:lvlText w:val="o"/>
      <w:lvlJc w:val="left"/>
      <w:pPr>
        <w:ind w:left="1469" w:hanging="360"/>
      </w:pPr>
      <w:rPr>
        <w:rFonts w:ascii="Courier New" w:hAnsi="Courier New" w:cs="Courier New" w:hint="default"/>
      </w:rPr>
    </w:lvl>
    <w:lvl w:ilvl="2" w:tplc="18090005" w:tentative="1">
      <w:start w:val="1"/>
      <w:numFmt w:val="bullet"/>
      <w:lvlText w:val=""/>
      <w:lvlJc w:val="left"/>
      <w:pPr>
        <w:ind w:left="2189" w:hanging="360"/>
      </w:pPr>
      <w:rPr>
        <w:rFonts w:ascii="Wingdings" w:hAnsi="Wingdings" w:hint="default"/>
      </w:rPr>
    </w:lvl>
    <w:lvl w:ilvl="3" w:tplc="18090001" w:tentative="1">
      <w:start w:val="1"/>
      <w:numFmt w:val="bullet"/>
      <w:lvlText w:val=""/>
      <w:lvlJc w:val="left"/>
      <w:pPr>
        <w:ind w:left="2909" w:hanging="360"/>
      </w:pPr>
      <w:rPr>
        <w:rFonts w:ascii="Symbol" w:hAnsi="Symbol" w:hint="default"/>
      </w:rPr>
    </w:lvl>
    <w:lvl w:ilvl="4" w:tplc="18090003" w:tentative="1">
      <w:start w:val="1"/>
      <w:numFmt w:val="bullet"/>
      <w:lvlText w:val="o"/>
      <w:lvlJc w:val="left"/>
      <w:pPr>
        <w:ind w:left="3629" w:hanging="360"/>
      </w:pPr>
      <w:rPr>
        <w:rFonts w:ascii="Courier New" w:hAnsi="Courier New" w:cs="Courier New" w:hint="default"/>
      </w:rPr>
    </w:lvl>
    <w:lvl w:ilvl="5" w:tplc="18090005" w:tentative="1">
      <w:start w:val="1"/>
      <w:numFmt w:val="bullet"/>
      <w:lvlText w:val=""/>
      <w:lvlJc w:val="left"/>
      <w:pPr>
        <w:ind w:left="4349" w:hanging="360"/>
      </w:pPr>
      <w:rPr>
        <w:rFonts w:ascii="Wingdings" w:hAnsi="Wingdings" w:hint="default"/>
      </w:rPr>
    </w:lvl>
    <w:lvl w:ilvl="6" w:tplc="18090001" w:tentative="1">
      <w:start w:val="1"/>
      <w:numFmt w:val="bullet"/>
      <w:lvlText w:val=""/>
      <w:lvlJc w:val="left"/>
      <w:pPr>
        <w:ind w:left="5069" w:hanging="360"/>
      </w:pPr>
      <w:rPr>
        <w:rFonts w:ascii="Symbol" w:hAnsi="Symbol" w:hint="default"/>
      </w:rPr>
    </w:lvl>
    <w:lvl w:ilvl="7" w:tplc="18090003" w:tentative="1">
      <w:start w:val="1"/>
      <w:numFmt w:val="bullet"/>
      <w:lvlText w:val="o"/>
      <w:lvlJc w:val="left"/>
      <w:pPr>
        <w:ind w:left="5789" w:hanging="360"/>
      </w:pPr>
      <w:rPr>
        <w:rFonts w:ascii="Courier New" w:hAnsi="Courier New" w:cs="Courier New" w:hint="default"/>
      </w:rPr>
    </w:lvl>
    <w:lvl w:ilvl="8" w:tplc="18090005" w:tentative="1">
      <w:start w:val="1"/>
      <w:numFmt w:val="bullet"/>
      <w:lvlText w:val=""/>
      <w:lvlJc w:val="left"/>
      <w:pPr>
        <w:ind w:left="6509" w:hanging="360"/>
      </w:pPr>
      <w:rPr>
        <w:rFonts w:ascii="Wingdings" w:hAnsi="Wingdings" w:hint="default"/>
      </w:rPr>
    </w:lvl>
  </w:abstractNum>
  <w:abstractNum w:abstractNumId="22">
    <w:nsid w:val="278857E2"/>
    <w:multiLevelType w:val="hybridMultilevel"/>
    <w:tmpl w:val="67780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216071"/>
    <w:multiLevelType w:val="hybridMultilevel"/>
    <w:tmpl w:val="2260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E77E8E"/>
    <w:multiLevelType w:val="hybridMultilevel"/>
    <w:tmpl w:val="BEC06CB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2DF71543"/>
    <w:multiLevelType w:val="hybridMultilevel"/>
    <w:tmpl w:val="DBEC9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068384A"/>
    <w:multiLevelType w:val="hybridMultilevel"/>
    <w:tmpl w:val="83643A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30C11EF8"/>
    <w:multiLevelType w:val="hybridMultilevel"/>
    <w:tmpl w:val="B1B4E8F8"/>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nsid w:val="32983552"/>
    <w:multiLevelType w:val="hybridMultilevel"/>
    <w:tmpl w:val="70362C2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9">
    <w:nsid w:val="37B5688E"/>
    <w:multiLevelType w:val="hybridMultilevel"/>
    <w:tmpl w:val="CD944A1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0">
    <w:nsid w:val="39CA2786"/>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1">
    <w:nsid w:val="3A54588B"/>
    <w:multiLevelType w:val="hybridMultilevel"/>
    <w:tmpl w:val="2302570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3CFE13C5"/>
    <w:multiLevelType w:val="hybridMultilevel"/>
    <w:tmpl w:val="34EE16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3E894AB5"/>
    <w:multiLevelType w:val="hybridMultilevel"/>
    <w:tmpl w:val="9E4A1386"/>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4">
    <w:nsid w:val="3F7D57A8"/>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5">
    <w:nsid w:val="46574B47"/>
    <w:multiLevelType w:val="hybridMultilevel"/>
    <w:tmpl w:val="5A26E1B0"/>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475432EE"/>
    <w:multiLevelType w:val="hybridMultilevel"/>
    <w:tmpl w:val="A448D9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49E46D55"/>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8">
    <w:nsid w:val="4A3066A6"/>
    <w:multiLevelType w:val="hybridMultilevel"/>
    <w:tmpl w:val="5888E84C"/>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nsid w:val="4B427A04"/>
    <w:multiLevelType w:val="hybridMultilevel"/>
    <w:tmpl w:val="893C3E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BBE7E24"/>
    <w:multiLevelType w:val="hybridMultilevel"/>
    <w:tmpl w:val="ECDA176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4DB54E1F"/>
    <w:multiLevelType w:val="hybridMultilevel"/>
    <w:tmpl w:val="962A6F3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2">
    <w:nsid w:val="50627EB0"/>
    <w:multiLevelType w:val="hybridMultilevel"/>
    <w:tmpl w:val="D5B2B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0FC0B2C"/>
    <w:multiLevelType w:val="hybridMultilevel"/>
    <w:tmpl w:val="A15A6F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52FA0485"/>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5">
    <w:nsid w:val="54BD1765"/>
    <w:multiLevelType w:val="multilevel"/>
    <w:tmpl w:val="5E2C1EB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6">
    <w:nsid w:val="55A14F39"/>
    <w:multiLevelType w:val="hybridMultilevel"/>
    <w:tmpl w:val="53904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65C42CF"/>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8">
    <w:nsid w:val="56E13907"/>
    <w:multiLevelType w:val="hybridMultilevel"/>
    <w:tmpl w:val="2B0E04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59740A8E"/>
    <w:multiLevelType w:val="hybridMultilevel"/>
    <w:tmpl w:val="1C52C2BE"/>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0">
    <w:nsid w:val="5A8A2D19"/>
    <w:multiLevelType w:val="multilevel"/>
    <w:tmpl w:val="C62E63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B1C0328"/>
    <w:multiLevelType w:val="hybridMultilevel"/>
    <w:tmpl w:val="6ABAC02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
    <w:nsid w:val="5BB2112E"/>
    <w:multiLevelType w:val="hybridMultilevel"/>
    <w:tmpl w:val="89DADA5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5D526BA9"/>
    <w:multiLevelType w:val="hybridMultilevel"/>
    <w:tmpl w:val="163C4D9C"/>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4">
    <w:nsid w:val="5FB3137D"/>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5">
    <w:nsid w:val="6030683B"/>
    <w:multiLevelType w:val="hybridMultilevel"/>
    <w:tmpl w:val="CD5E4BA4"/>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6">
    <w:nsid w:val="62744BF3"/>
    <w:multiLevelType w:val="hybridMultilevel"/>
    <w:tmpl w:val="DE5AB06C"/>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7">
    <w:nsid w:val="63630671"/>
    <w:multiLevelType w:val="hybridMultilevel"/>
    <w:tmpl w:val="2B0E04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nsid w:val="63AF7F82"/>
    <w:multiLevelType w:val="hybridMultilevel"/>
    <w:tmpl w:val="F7EA5DA2"/>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9">
    <w:nsid w:val="66FC25C7"/>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0">
    <w:nsid w:val="67F14C37"/>
    <w:multiLevelType w:val="hybridMultilevel"/>
    <w:tmpl w:val="2B0E04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nsid w:val="6A59184F"/>
    <w:multiLevelType w:val="hybridMultilevel"/>
    <w:tmpl w:val="99D278E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2">
    <w:nsid w:val="6B5A2A2B"/>
    <w:multiLevelType w:val="hybridMultilevel"/>
    <w:tmpl w:val="D8F85FF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3">
    <w:nsid w:val="6ED35717"/>
    <w:multiLevelType w:val="hybridMultilevel"/>
    <w:tmpl w:val="54E07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EED4283"/>
    <w:multiLevelType w:val="hybridMultilevel"/>
    <w:tmpl w:val="D5FCBC64"/>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5">
    <w:nsid w:val="6F880B57"/>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6">
    <w:nsid w:val="71121117"/>
    <w:multiLevelType w:val="hybridMultilevel"/>
    <w:tmpl w:val="C5E227D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nsid w:val="72656675"/>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8">
    <w:nsid w:val="73205052"/>
    <w:multiLevelType w:val="hybridMultilevel"/>
    <w:tmpl w:val="269A65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nsid w:val="73B40A50"/>
    <w:multiLevelType w:val="hybridMultilevel"/>
    <w:tmpl w:val="C2027174"/>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0">
    <w:nsid w:val="74727889"/>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1">
    <w:nsid w:val="76450D6D"/>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2">
    <w:nsid w:val="76463721"/>
    <w:multiLevelType w:val="hybridMultilevel"/>
    <w:tmpl w:val="6F50AC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nsid w:val="78047FBC"/>
    <w:multiLevelType w:val="hybridMultilevel"/>
    <w:tmpl w:val="4766A87A"/>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4">
    <w:nsid w:val="7D685C08"/>
    <w:multiLevelType w:val="hybridMultilevel"/>
    <w:tmpl w:val="E9FE72B8"/>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5">
    <w:nsid w:val="7E3F0074"/>
    <w:multiLevelType w:val="hybridMultilevel"/>
    <w:tmpl w:val="F97EDE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64"/>
  </w:num>
  <w:num w:numId="2">
    <w:abstractNumId w:val="62"/>
  </w:num>
  <w:num w:numId="3">
    <w:abstractNumId w:val="15"/>
  </w:num>
  <w:num w:numId="4">
    <w:abstractNumId w:val="74"/>
  </w:num>
  <w:num w:numId="5">
    <w:abstractNumId w:val="41"/>
  </w:num>
  <w:num w:numId="6">
    <w:abstractNumId w:val="40"/>
  </w:num>
  <w:num w:numId="7">
    <w:abstractNumId w:val="49"/>
  </w:num>
  <w:num w:numId="8">
    <w:abstractNumId w:val="69"/>
  </w:num>
  <w:num w:numId="9">
    <w:abstractNumId w:val="33"/>
  </w:num>
  <w:num w:numId="10">
    <w:abstractNumId w:val="51"/>
  </w:num>
  <w:num w:numId="11">
    <w:abstractNumId w:val="17"/>
  </w:num>
  <w:num w:numId="12">
    <w:abstractNumId w:val="56"/>
  </w:num>
  <w:num w:numId="13">
    <w:abstractNumId w:val="38"/>
  </w:num>
  <w:num w:numId="14">
    <w:abstractNumId w:val="27"/>
  </w:num>
  <w:num w:numId="15">
    <w:abstractNumId w:val="55"/>
  </w:num>
  <w:num w:numId="16">
    <w:abstractNumId w:val="3"/>
  </w:num>
  <w:num w:numId="17">
    <w:abstractNumId w:val="61"/>
  </w:num>
  <w:num w:numId="18">
    <w:abstractNumId w:val="0"/>
  </w:num>
  <w:num w:numId="19">
    <w:abstractNumId w:val="13"/>
  </w:num>
  <w:num w:numId="20">
    <w:abstractNumId w:val="73"/>
  </w:num>
  <w:num w:numId="21">
    <w:abstractNumId w:val="4"/>
  </w:num>
  <w:num w:numId="22">
    <w:abstractNumId w:val="16"/>
  </w:num>
  <w:num w:numId="23">
    <w:abstractNumId w:val="58"/>
  </w:num>
  <w:num w:numId="24">
    <w:abstractNumId w:val="31"/>
  </w:num>
  <w:num w:numId="25">
    <w:abstractNumId w:val="53"/>
  </w:num>
  <w:num w:numId="26">
    <w:abstractNumId w:val="63"/>
  </w:num>
  <w:num w:numId="27">
    <w:abstractNumId w:val="22"/>
  </w:num>
  <w:num w:numId="28">
    <w:abstractNumId w:val="32"/>
  </w:num>
  <w:num w:numId="29">
    <w:abstractNumId w:val="45"/>
  </w:num>
  <w:num w:numId="30">
    <w:abstractNumId w:val="1"/>
  </w:num>
  <w:num w:numId="31">
    <w:abstractNumId w:val="57"/>
  </w:num>
  <w:num w:numId="32">
    <w:abstractNumId w:val="48"/>
  </w:num>
  <w:num w:numId="33">
    <w:abstractNumId w:val="60"/>
  </w:num>
  <w:num w:numId="34">
    <w:abstractNumId w:val="12"/>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54"/>
  </w:num>
  <w:num w:numId="38">
    <w:abstractNumId w:val="20"/>
  </w:num>
  <w:num w:numId="39">
    <w:abstractNumId w:val="9"/>
  </w:num>
  <w:num w:numId="40">
    <w:abstractNumId w:val="46"/>
  </w:num>
  <w:num w:numId="41">
    <w:abstractNumId w:val="71"/>
  </w:num>
  <w:num w:numId="42">
    <w:abstractNumId w:val="59"/>
  </w:num>
  <w:num w:numId="43">
    <w:abstractNumId w:val="67"/>
  </w:num>
  <w:num w:numId="44">
    <w:abstractNumId w:val="65"/>
  </w:num>
  <w:num w:numId="45">
    <w:abstractNumId w:val="19"/>
  </w:num>
  <w:num w:numId="46">
    <w:abstractNumId w:val="30"/>
  </w:num>
  <w:num w:numId="47">
    <w:abstractNumId w:val="70"/>
  </w:num>
  <w:num w:numId="48">
    <w:abstractNumId w:val="34"/>
  </w:num>
  <w:num w:numId="49">
    <w:abstractNumId w:val="14"/>
  </w:num>
  <w:num w:numId="50">
    <w:abstractNumId w:val="37"/>
  </w:num>
  <w:num w:numId="51">
    <w:abstractNumId w:val="75"/>
  </w:num>
  <w:num w:numId="52">
    <w:abstractNumId w:val="2"/>
  </w:num>
  <w:num w:numId="53">
    <w:abstractNumId w:val="47"/>
  </w:num>
  <w:num w:numId="54">
    <w:abstractNumId w:val="18"/>
  </w:num>
  <w:num w:numId="55">
    <w:abstractNumId w:val="8"/>
  </w:num>
  <w:num w:numId="56">
    <w:abstractNumId w:val="29"/>
  </w:num>
  <w:num w:numId="57">
    <w:abstractNumId w:val="42"/>
  </w:num>
  <w:num w:numId="58">
    <w:abstractNumId w:val="52"/>
  </w:num>
  <w:num w:numId="59">
    <w:abstractNumId w:val="24"/>
  </w:num>
  <w:num w:numId="60">
    <w:abstractNumId w:val="21"/>
  </w:num>
  <w:num w:numId="61">
    <w:abstractNumId w:val="66"/>
  </w:num>
  <w:num w:numId="62">
    <w:abstractNumId w:val="5"/>
  </w:num>
  <w:num w:numId="63">
    <w:abstractNumId w:val="36"/>
  </w:num>
  <w:num w:numId="64">
    <w:abstractNumId w:val="25"/>
  </w:num>
  <w:num w:numId="65">
    <w:abstractNumId w:val="50"/>
    <w:lvlOverride w:ilvl="0">
      <w:lvl w:ilvl="0">
        <w:numFmt w:val="bullet"/>
        <w:lvlText w:val=""/>
        <w:lvlJc w:val="left"/>
        <w:pPr>
          <w:tabs>
            <w:tab w:val="num" w:pos="720"/>
          </w:tabs>
          <w:ind w:left="720" w:hanging="360"/>
        </w:pPr>
        <w:rPr>
          <w:rFonts w:ascii="Symbol" w:hAnsi="Symbol" w:hint="default"/>
          <w:sz w:val="20"/>
        </w:rPr>
      </w:lvl>
    </w:lvlOverride>
  </w:num>
  <w:num w:numId="66">
    <w:abstractNumId w:val="23"/>
  </w:num>
  <w:num w:numId="67">
    <w:abstractNumId w:val="6"/>
  </w:num>
  <w:num w:numId="68">
    <w:abstractNumId w:val="11"/>
  </w:num>
  <w:num w:numId="69">
    <w:abstractNumId w:val="35"/>
  </w:num>
  <w:num w:numId="70">
    <w:abstractNumId w:val="10"/>
  </w:num>
  <w:num w:numId="71">
    <w:abstractNumId w:val="43"/>
  </w:num>
  <w:num w:numId="72">
    <w:abstractNumId w:val="28"/>
  </w:num>
  <w:num w:numId="73">
    <w:abstractNumId w:val="72"/>
  </w:num>
  <w:num w:numId="74">
    <w:abstractNumId w:val="39"/>
  </w:num>
  <w:num w:numId="75">
    <w:abstractNumId w:val="68"/>
  </w:num>
  <w:num w:numId="76">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0A3"/>
    <w:rsid w:val="00054238"/>
    <w:rsid w:val="00071D84"/>
    <w:rsid w:val="000848FF"/>
    <w:rsid w:val="000D552C"/>
    <w:rsid w:val="00121692"/>
    <w:rsid w:val="001C76F6"/>
    <w:rsid w:val="001F666B"/>
    <w:rsid w:val="002527DE"/>
    <w:rsid w:val="002D06C4"/>
    <w:rsid w:val="00310EEB"/>
    <w:rsid w:val="003654A3"/>
    <w:rsid w:val="00387CAC"/>
    <w:rsid w:val="00391EE8"/>
    <w:rsid w:val="003D131B"/>
    <w:rsid w:val="00420061"/>
    <w:rsid w:val="005101BD"/>
    <w:rsid w:val="00541AE4"/>
    <w:rsid w:val="005510A3"/>
    <w:rsid w:val="005871A0"/>
    <w:rsid w:val="005C0899"/>
    <w:rsid w:val="00621AAE"/>
    <w:rsid w:val="006339FB"/>
    <w:rsid w:val="006D37F3"/>
    <w:rsid w:val="007104EF"/>
    <w:rsid w:val="007429F5"/>
    <w:rsid w:val="00773C62"/>
    <w:rsid w:val="0078152F"/>
    <w:rsid w:val="00790023"/>
    <w:rsid w:val="007916BB"/>
    <w:rsid w:val="008126A3"/>
    <w:rsid w:val="008304C3"/>
    <w:rsid w:val="00862590"/>
    <w:rsid w:val="008D62DB"/>
    <w:rsid w:val="00911B2E"/>
    <w:rsid w:val="009729A3"/>
    <w:rsid w:val="0099093F"/>
    <w:rsid w:val="009C6A06"/>
    <w:rsid w:val="00A05565"/>
    <w:rsid w:val="00A12367"/>
    <w:rsid w:val="00A36A5E"/>
    <w:rsid w:val="00A941CE"/>
    <w:rsid w:val="00AB1089"/>
    <w:rsid w:val="00AF450C"/>
    <w:rsid w:val="00B86E91"/>
    <w:rsid w:val="00B877AA"/>
    <w:rsid w:val="00C23871"/>
    <w:rsid w:val="00CD5136"/>
    <w:rsid w:val="00D26170"/>
    <w:rsid w:val="00D71DB0"/>
    <w:rsid w:val="00D8539C"/>
    <w:rsid w:val="00E75E31"/>
    <w:rsid w:val="00E81451"/>
    <w:rsid w:val="00EC3A27"/>
    <w:rsid w:val="00F308FB"/>
    <w:rsid w:val="00F328A2"/>
    <w:rsid w:val="00FD4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510A3"/>
    <w:pPr>
      <w:keepNext/>
      <w:spacing w:after="0" w:line="240" w:lineRule="auto"/>
      <w:jc w:val="center"/>
      <w:outlineLvl w:val="0"/>
    </w:pPr>
    <w:rPr>
      <w:rFonts w:ascii="Calibri" w:eastAsia="Times New Roman" w:hAnsi="Calibri" w:cs="Times New Roman"/>
      <w:b/>
      <w:bCs/>
      <w:sz w:val="24"/>
      <w:szCs w:val="24"/>
      <w:lang w:val="en-IE" w:eastAsia="en-IE"/>
    </w:rPr>
  </w:style>
  <w:style w:type="paragraph" w:styleId="Heading2">
    <w:name w:val="heading 2"/>
    <w:basedOn w:val="Normal"/>
    <w:next w:val="Normal"/>
    <w:link w:val="Heading2Char"/>
    <w:qFormat/>
    <w:rsid w:val="005510A3"/>
    <w:pPr>
      <w:keepNext/>
      <w:spacing w:after="0" w:line="240" w:lineRule="auto"/>
      <w:outlineLvl w:val="1"/>
    </w:pPr>
    <w:rPr>
      <w:rFonts w:ascii="Calibri" w:eastAsia="Times New Roman" w:hAnsi="Calibri" w:cs="Times New Roman"/>
      <w:sz w:val="24"/>
      <w:szCs w:val="24"/>
      <w:u w:val="single"/>
      <w:lang w:val="en-IE" w:eastAsia="en-IE"/>
    </w:rPr>
  </w:style>
  <w:style w:type="paragraph" w:styleId="Heading3">
    <w:name w:val="heading 3"/>
    <w:basedOn w:val="Normal"/>
    <w:next w:val="Normal"/>
    <w:link w:val="Heading3Char"/>
    <w:qFormat/>
    <w:rsid w:val="005510A3"/>
    <w:pPr>
      <w:keepNext/>
      <w:spacing w:after="0" w:line="240" w:lineRule="auto"/>
      <w:outlineLvl w:val="2"/>
    </w:pPr>
    <w:rPr>
      <w:rFonts w:ascii="Calibri" w:eastAsia="Times New Roman" w:hAnsi="Calibri" w:cs="Times New Roman"/>
      <w:b/>
      <w:bCs/>
      <w:sz w:val="24"/>
      <w:szCs w:val="24"/>
      <w:u w:val="single"/>
      <w:lang w:val="en-IE" w:eastAsia="en-IE"/>
    </w:rPr>
  </w:style>
  <w:style w:type="paragraph" w:styleId="Heading4">
    <w:name w:val="heading 4"/>
    <w:basedOn w:val="Normal"/>
    <w:next w:val="Normal"/>
    <w:link w:val="Heading4Char"/>
    <w:qFormat/>
    <w:rsid w:val="005510A3"/>
    <w:pPr>
      <w:keepNext/>
      <w:spacing w:after="0" w:line="240" w:lineRule="auto"/>
      <w:jc w:val="center"/>
      <w:outlineLvl w:val="3"/>
    </w:pPr>
    <w:rPr>
      <w:rFonts w:ascii="Calibri" w:eastAsia="Times New Roman" w:hAnsi="Calibri" w:cs="Times New Roman"/>
      <w:b/>
      <w:bCs/>
      <w:sz w:val="36"/>
      <w:szCs w:val="24"/>
      <w:lang w:val="en-IE" w:eastAsia="en-IE"/>
    </w:rPr>
  </w:style>
  <w:style w:type="paragraph" w:styleId="Heading5">
    <w:name w:val="heading 5"/>
    <w:basedOn w:val="Normal"/>
    <w:next w:val="Normal"/>
    <w:link w:val="Heading5Char"/>
    <w:qFormat/>
    <w:rsid w:val="005510A3"/>
    <w:pPr>
      <w:keepNext/>
      <w:spacing w:after="0" w:line="360" w:lineRule="auto"/>
      <w:ind w:left="1080"/>
      <w:jc w:val="center"/>
      <w:outlineLvl w:val="4"/>
    </w:pPr>
    <w:rPr>
      <w:rFonts w:ascii="Calibri" w:eastAsia="Times New Roman" w:hAnsi="Calibri" w:cs="Times New Roman"/>
      <w:b/>
      <w:bCs/>
      <w:sz w:val="28"/>
      <w:szCs w:val="24"/>
      <w:lang w:val="en-IE" w:eastAsia="en-IE"/>
    </w:rPr>
  </w:style>
  <w:style w:type="paragraph" w:styleId="Heading6">
    <w:name w:val="heading 6"/>
    <w:basedOn w:val="Normal"/>
    <w:next w:val="Normal"/>
    <w:link w:val="Heading6Char"/>
    <w:qFormat/>
    <w:rsid w:val="005510A3"/>
    <w:pPr>
      <w:keepNext/>
      <w:spacing w:after="0" w:line="360" w:lineRule="auto"/>
      <w:ind w:left="360"/>
      <w:jc w:val="center"/>
      <w:outlineLvl w:val="5"/>
    </w:pPr>
    <w:rPr>
      <w:rFonts w:ascii="Calibri" w:eastAsia="Times New Roman" w:hAnsi="Calibri" w:cs="Times New Roman"/>
      <w:b/>
      <w:bCs/>
      <w:sz w:val="28"/>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10A3"/>
    <w:rPr>
      <w:rFonts w:ascii="Calibri" w:eastAsia="Times New Roman" w:hAnsi="Calibri" w:cs="Times New Roman"/>
      <w:b/>
      <w:bCs/>
      <w:sz w:val="24"/>
      <w:szCs w:val="24"/>
      <w:lang w:val="en-IE" w:eastAsia="en-IE"/>
    </w:rPr>
  </w:style>
  <w:style w:type="character" w:customStyle="1" w:styleId="Heading2Char">
    <w:name w:val="Heading 2 Char"/>
    <w:basedOn w:val="DefaultParagraphFont"/>
    <w:link w:val="Heading2"/>
    <w:rsid w:val="005510A3"/>
    <w:rPr>
      <w:rFonts w:ascii="Calibri" w:eastAsia="Times New Roman" w:hAnsi="Calibri" w:cs="Times New Roman"/>
      <w:sz w:val="24"/>
      <w:szCs w:val="24"/>
      <w:u w:val="single"/>
      <w:lang w:val="en-IE" w:eastAsia="en-IE"/>
    </w:rPr>
  </w:style>
  <w:style w:type="character" w:customStyle="1" w:styleId="Heading3Char">
    <w:name w:val="Heading 3 Char"/>
    <w:basedOn w:val="DefaultParagraphFont"/>
    <w:link w:val="Heading3"/>
    <w:rsid w:val="005510A3"/>
    <w:rPr>
      <w:rFonts w:ascii="Calibri" w:eastAsia="Times New Roman" w:hAnsi="Calibri" w:cs="Times New Roman"/>
      <w:b/>
      <w:bCs/>
      <w:sz w:val="24"/>
      <w:szCs w:val="24"/>
      <w:u w:val="single"/>
      <w:lang w:val="en-IE" w:eastAsia="en-IE"/>
    </w:rPr>
  </w:style>
  <w:style w:type="character" w:customStyle="1" w:styleId="Heading4Char">
    <w:name w:val="Heading 4 Char"/>
    <w:basedOn w:val="DefaultParagraphFont"/>
    <w:link w:val="Heading4"/>
    <w:rsid w:val="005510A3"/>
    <w:rPr>
      <w:rFonts w:ascii="Calibri" w:eastAsia="Times New Roman" w:hAnsi="Calibri" w:cs="Times New Roman"/>
      <w:b/>
      <w:bCs/>
      <w:sz w:val="36"/>
      <w:szCs w:val="24"/>
      <w:lang w:val="en-IE" w:eastAsia="en-IE"/>
    </w:rPr>
  </w:style>
  <w:style w:type="character" w:customStyle="1" w:styleId="Heading5Char">
    <w:name w:val="Heading 5 Char"/>
    <w:basedOn w:val="DefaultParagraphFont"/>
    <w:link w:val="Heading5"/>
    <w:rsid w:val="005510A3"/>
    <w:rPr>
      <w:rFonts w:ascii="Calibri" w:eastAsia="Times New Roman" w:hAnsi="Calibri" w:cs="Times New Roman"/>
      <w:b/>
      <w:bCs/>
      <w:sz w:val="28"/>
      <w:szCs w:val="24"/>
      <w:lang w:val="en-IE" w:eastAsia="en-IE"/>
    </w:rPr>
  </w:style>
  <w:style w:type="character" w:customStyle="1" w:styleId="Heading6Char">
    <w:name w:val="Heading 6 Char"/>
    <w:basedOn w:val="DefaultParagraphFont"/>
    <w:link w:val="Heading6"/>
    <w:rsid w:val="005510A3"/>
    <w:rPr>
      <w:rFonts w:ascii="Calibri" w:eastAsia="Times New Roman" w:hAnsi="Calibri" w:cs="Times New Roman"/>
      <w:b/>
      <w:bCs/>
      <w:sz w:val="28"/>
      <w:szCs w:val="24"/>
      <w:lang w:val="en-IE" w:eastAsia="en-IE"/>
    </w:rPr>
  </w:style>
  <w:style w:type="numbering" w:customStyle="1" w:styleId="NoList1">
    <w:name w:val="No List1"/>
    <w:next w:val="NoList"/>
    <w:uiPriority w:val="99"/>
    <w:semiHidden/>
    <w:unhideWhenUsed/>
    <w:rsid w:val="005510A3"/>
  </w:style>
  <w:style w:type="paragraph" w:styleId="BodyTextIndent">
    <w:name w:val="Body Text Indent"/>
    <w:basedOn w:val="Normal"/>
    <w:link w:val="BodyTextIndentChar"/>
    <w:rsid w:val="005510A3"/>
    <w:pPr>
      <w:spacing w:after="0" w:line="360" w:lineRule="auto"/>
      <w:ind w:left="720"/>
    </w:pPr>
    <w:rPr>
      <w:rFonts w:ascii="Calibri" w:eastAsia="Times New Roman" w:hAnsi="Calibri" w:cs="Times New Roman"/>
      <w:sz w:val="24"/>
      <w:szCs w:val="24"/>
      <w:lang w:val="en-IE" w:eastAsia="en-IE"/>
    </w:rPr>
  </w:style>
  <w:style w:type="character" w:customStyle="1" w:styleId="BodyTextIndentChar">
    <w:name w:val="Body Text Indent Char"/>
    <w:basedOn w:val="DefaultParagraphFont"/>
    <w:link w:val="BodyTextIndent"/>
    <w:rsid w:val="005510A3"/>
    <w:rPr>
      <w:rFonts w:ascii="Calibri" w:eastAsia="Times New Roman" w:hAnsi="Calibri" w:cs="Times New Roman"/>
      <w:sz w:val="24"/>
      <w:szCs w:val="24"/>
      <w:lang w:val="en-IE" w:eastAsia="en-IE"/>
    </w:rPr>
  </w:style>
  <w:style w:type="paragraph" w:styleId="BlockText">
    <w:name w:val="Block Text"/>
    <w:basedOn w:val="Normal"/>
    <w:rsid w:val="005510A3"/>
    <w:pPr>
      <w:spacing w:after="0" w:line="240" w:lineRule="auto"/>
      <w:ind w:left="720" w:right="-154" w:firstLine="1080"/>
    </w:pPr>
    <w:rPr>
      <w:rFonts w:ascii="Calibri" w:eastAsia="Times New Roman" w:hAnsi="Calibri" w:cs="Times New Roman"/>
      <w:sz w:val="24"/>
      <w:szCs w:val="24"/>
      <w:lang w:val="en-IE" w:eastAsia="en-IE"/>
    </w:rPr>
  </w:style>
  <w:style w:type="paragraph" w:styleId="BodyText">
    <w:name w:val="Body Text"/>
    <w:basedOn w:val="Normal"/>
    <w:link w:val="BodyTextChar"/>
    <w:rsid w:val="005510A3"/>
    <w:pPr>
      <w:spacing w:after="0" w:line="240" w:lineRule="auto"/>
      <w:jc w:val="center"/>
    </w:pPr>
    <w:rPr>
      <w:rFonts w:ascii="Calibri" w:eastAsia="Times New Roman" w:hAnsi="Calibri" w:cs="Times New Roman"/>
      <w:b/>
      <w:bCs/>
      <w:sz w:val="32"/>
      <w:szCs w:val="24"/>
      <w:lang w:val="en-US" w:eastAsia="en-IE"/>
    </w:rPr>
  </w:style>
  <w:style w:type="character" w:customStyle="1" w:styleId="BodyTextChar">
    <w:name w:val="Body Text Char"/>
    <w:basedOn w:val="DefaultParagraphFont"/>
    <w:link w:val="BodyText"/>
    <w:rsid w:val="005510A3"/>
    <w:rPr>
      <w:rFonts w:ascii="Calibri" w:eastAsia="Times New Roman" w:hAnsi="Calibri" w:cs="Times New Roman"/>
      <w:b/>
      <w:bCs/>
      <w:sz w:val="32"/>
      <w:szCs w:val="24"/>
      <w:lang w:val="en-US" w:eastAsia="en-IE"/>
    </w:rPr>
  </w:style>
  <w:style w:type="paragraph" w:styleId="Caption">
    <w:name w:val="caption"/>
    <w:basedOn w:val="Normal"/>
    <w:next w:val="Normal"/>
    <w:qFormat/>
    <w:rsid w:val="005510A3"/>
    <w:pPr>
      <w:spacing w:after="0" w:line="240" w:lineRule="auto"/>
    </w:pPr>
    <w:rPr>
      <w:rFonts w:ascii="Calibri" w:eastAsia="Times New Roman" w:hAnsi="Calibri" w:cs="Times New Roman"/>
      <w:sz w:val="32"/>
      <w:szCs w:val="24"/>
      <w:lang w:val="en-US" w:eastAsia="en-IE"/>
    </w:rPr>
  </w:style>
  <w:style w:type="paragraph" w:styleId="ListParagraph">
    <w:name w:val="List Paragraph"/>
    <w:basedOn w:val="Normal"/>
    <w:uiPriority w:val="34"/>
    <w:qFormat/>
    <w:rsid w:val="005510A3"/>
    <w:pPr>
      <w:spacing w:after="200" w:line="276" w:lineRule="auto"/>
      <w:ind w:left="720"/>
      <w:contextualSpacing/>
    </w:pPr>
    <w:rPr>
      <w:rFonts w:ascii="Calibri" w:eastAsia="Calibri" w:hAnsi="Calibri" w:cs="Times New Roman"/>
      <w:lang w:val="en-IE" w:eastAsia="en-IE"/>
    </w:rPr>
  </w:style>
  <w:style w:type="paragraph" w:styleId="Header">
    <w:name w:val="header"/>
    <w:basedOn w:val="Normal"/>
    <w:link w:val="HeaderChar"/>
    <w:rsid w:val="005510A3"/>
    <w:pPr>
      <w:tabs>
        <w:tab w:val="center" w:pos="4153"/>
        <w:tab w:val="right" w:pos="8306"/>
      </w:tabs>
      <w:spacing w:after="0" w:line="240" w:lineRule="auto"/>
    </w:pPr>
    <w:rPr>
      <w:rFonts w:ascii="Calibri" w:eastAsia="Times New Roman" w:hAnsi="Calibri" w:cs="Times New Roman"/>
      <w:sz w:val="24"/>
      <w:szCs w:val="24"/>
      <w:lang w:val="en-IE" w:eastAsia="en-IE"/>
    </w:rPr>
  </w:style>
  <w:style w:type="character" w:customStyle="1" w:styleId="HeaderChar">
    <w:name w:val="Header Char"/>
    <w:basedOn w:val="DefaultParagraphFont"/>
    <w:link w:val="Header"/>
    <w:rsid w:val="005510A3"/>
    <w:rPr>
      <w:rFonts w:ascii="Calibri" w:eastAsia="Times New Roman" w:hAnsi="Calibri" w:cs="Times New Roman"/>
      <w:sz w:val="24"/>
      <w:szCs w:val="24"/>
      <w:lang w:val="en-IE" w:eastAsia="en-IE"/>
    </w:rPr>
  </w:style>
  <w:style w:type="paragraph" w:styleId="Footer">
    <w:name w:val="footer"/>
    <w:basedOn w:val="Normal"/>
    <w:link w:val="FooterChar"/>
    <w:rsid w:val="005510A3"/>
    <w:pPr>
      <w:tabs>
        <w:tab w:val="center" w:pos="4153"/>
        <w:tab w:val="right" w:pos="8306"/>
      </w:tabs>
      <w:spacing w:after="0" w:line="240" w:lineRule="auto"/>
    </w:pPr>
    <w:rPr>
      <w:rFonts w:ascii="Calibri" w:eastAsia="Times New Roman" w:hAnsi="Calibri" w:cs="Times New Roman"/>
      <w:sz w:val="24"/>
      <w:szCs w:val="24"/>
      <w:lang w:val="en-IE" w:eastAsia="en-IE"/>
    </w:rPr>
  </w:style>
  <w:style w:type="character" w:customStyle="1" w:styleId="FooterChar">
    <w:name w:val="Footer Char"/>
    <w:basedOn w:val="DefaultParagraphFont"/>
    <w:link w:val="Footer"/>
    <w:rsid w:val="005510A3"/>
    <w:rPr>
      <w:rFonts w:ascii="Calibri" w:eastAsia="Times New Roman" w:hAnsi="Calibri" w:cs="Times New Roman"/>
      <w:sz w:val="24"/>
      <w:szCs w:val="24"/>
      <w:lang w:val="en-IE" w:eastAsia="en-IE"/>
    </w:rPr>
  </w:style>
  <w:style w:type="table" w:styleId="TableGrid">
    <w:name w:val="Table Grid"/>
    <w:basedOn w:val="TableNormal"/>
    <w:rsid w:val="005510A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10A3"/>
  </w:style>
  <w:style w:type="paragraph" w:styleId="BalloonText">
    <w:name w:val="Balloon Text"/>
    <w:basedOn w:val="Normal"/>
    <w:link w:val="BalloonTextChar"/>
    <w:uiPriority w:val="99"/>
    <w:semiHidden/>
    <w:unhideWhenUsed/>
    <w:rsid w:val="005510A3"/>
    <w:pPr>
      <w:spacing w:after="0" w:line="240" w:lineRule="auto"/>
    </w:pPr>
    <w:rPr>
      <w:rFonts w:ascii="Segoe UI" w:eastAsia="Times New Roman" w:hAnsi="Segoe UI" w:cs="Segoe UI"/>
      <w:sz w:val="18"/>
      <w:szCs w:val="18"/>
      <w:lang w:val="en-IE" w:eastAsia="en-IE"/>
    </w:rPr>
  </w:style>
  <w:style w:type="character" w:customStyle="1" w:styleId="BalloonTextChar">
    <w:name w:val="Balloon Text Char"/>
    <w:basedOn w:val="DefaultParagraphFont"/>
    <w:link w:val="BalloonText"/>
    <w:uiPriority w:val="99"/>
    <w:semiHidden/>
    <w:rsid w:val="005510A3"/>
    <w:rPr>
      <w:rFonts w:ascii="Segoe UI" w:eastAsia="Times New Roman" w:hAnsi="Segoe UI" w:cs="Segoe UI"/>
      <w:sz w:val="18"/>
      <w:szCs w:val="18"/>
      <w:lang w:val="en-IE" w:eastAsia="en-IE"/>
    </w:rPr>
  </w:style>
  <w:style w:type="table" w:customStyle="1" w:styleId="TableGrid1">
    <w:name w:val="Table Grid1"/>
    <w:basedOn w:val="TableNormal"/>
    <w:next w:val="TableGrid"/>
    <w:rsid w:val="005510A3"/>
    <w:pPr>
      <w:widowControl w:val="0"/>
      <w:overflowPunct w:val="0"/>
      <w:adjustRightInd w:val="0"/>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5510A3"/>
  </w:style>
  <w:style w:type="table" w:customStyle="1" w:styleId="TableGrid2">
    <w:name w:val="Table Grid2"/>
    <w:basedOn w:val="TableNormal"/>
    <w:next w:val="TableGrid"/>
    <w:rsid w:val="005510A3"/>
    <w:pPr>
      <w:widowControl w:val="0"/>
      <w:overflowPunct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10A3"/>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5510A3"/>
    <w:rPr>
      <w:rFonts w:ascii="Times New Roman" w:eastAsia="Times New Roman" w:hAnsi="Times New Roman" w:cs="Times New Roman"/>
      <w:sz w:val="24"/>
      <w:szCs w:val="20"/>
    </w:rPr>
  </w:style>
  <w:style w:type="paragraph" w:styleId="NormalWeb">
    <w:name w:val="Normal (Web)"/>
    <w:basedOn w:val="Normal"/>
    <w:uiPriority w:val="99"/>
    <w:rsid w:val="005510A3"/>
    <w:pPr>
      <w:spacing w:before="100" w:beforeAutospacing="1" w:after="100" w:afterAutospacing="1" w:line="240" w:lineRule="auto"/>
    </w:pPr>
    <w:rPr>
      <w:rFonts w:ascii="Times New Roman" w:eastAsia="SimSun" w:hAnsi="Times New Roman" w:cs="Times New Roman"/>
      <w:sz w:val="24"/>
      <w:szCs w:val="24"/>
      <w:lang w:val="en-IE" w:eastAsia="zh-CN"/>
    </w:rPr>
  </w:style>
  <w:style w:type="paragraph" w:styleId="Title">
    <w:name w:val="Title"/>
    <w:basedOn w:val="Normal"/>
    <w:link w:val="TitleChar"/>
    <w:qFormat/>
    <w:rsid w:val="005510A3"/>
    <w:pPr>
      <w:overflowPunct w:val="0"/>
      <w:autoSpaceDE w:val="0"/>
      <w:autoSpaceDN w:val="0"/>
      <w:adjustRightInd w:val="0"/>
      <w:spacing w:after="0" w:line="240" w:lineRule="auto"/>
      <w:jc w:val="center"/>
      <w:textAlignment w:val="baseline"/>
    </w:pPr>
    <w:rPr>
      <w:rFonts w:ascii="Arial" w:eastAsia="Times New Roman" w:hAnsi="Arial" w:cs="Arial"/>
      <w:b/>
      <w:bCs/>
      <w:sz w:val="32"/>
      <w:szCs w:val="20"/>
    </w:rPr>
  </w:style>
  <w:style w:type="character" w:customStyle="1" w:styleId="TitleChar">
    <w:name w:val="Title Char"/>
    <w:basedOn w:val="DefaultParagraphFont"/>
    <w:link w:val="Title"/>
    <w:rsid w:val="005510A3"/>
    <w:rPr>
      <w:rFonts w:ascii="Arial" w:eastAsia="Times New Roman" w:hAnsi="Arial" w:cs="Arial"/>
      <w:b/>
      <w:bCs/>
      <w:sz w:val="32"/>
      <w:szCs w:val="20"/>
    </w:rPr>
  </w:style>
  <w:style w:type="paragraph" w:customStyle="1" w:styleId="Default">
    <w:name w:val="Default"/>
    <w:rsid w:val="005510A3"/>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rmal8">
    <w:name w:val="Normal+8"/>
    <w:basedOn w:val="Default"/>
    <w:next w:val="Default"/>
    <w:rsid w:val="005510A3"/>
    <w:rPr>
      <w:rFonts w:cs="Times New Roman"/>
      <w:color w:val="auto"/>
      <w:sz w:val="20"/>
    </w:rPr>
  </w:style>
  <w:style w:type="character" w:customStyle="1" w:styleId="apple-converted-space">
    <w:name w:val="apple-converted-space"/>
    <w:rsid w:val="005510A3"/>
  </w:style>
  <w:style w:type="character" w:styleId="Hyperlink">
    <w:name w:val="Hyperlink"/>
    <w:uiPriority w:val="99"/>
    <w:semiHidden/>
    <w:unhideWhenUsed/>
    <w:rsid w:val="005510A3"/>
    <w:rPr>
      <w:color w:val="0000FF"/>
      <w:u w:val="single"/>
    </w:rPr>
  </w:style>
  <w:style w:type="numbering" w:customStyle="1" w:styleId="NoList2">
    <w:name w:val="No List2"/>
    <w:next w:val="NoList"/>
    <w:uiPriority w:val="99"/>
    <w:semiHidden/>
    <w:unhideWhenUsed/>
    <w:rsid w:val="00773C62"/>
  </w:style>
  <w:style w:type="numbering" w:customStyle="1" w:styleId="NoList12">
    <w:name w:val="No List12"/>
    <w:next w:val="NoList"/>
    <w:semiHidden/>
    <w:unhideWhenUsed/>
    <w:rsid w:val="00773C62"/>
  </w:style>
  <w:style w:type="paragraph" w:customStyle="1" w:styleId="style57">
    <w:name w:val="style57"/>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55">
    <w:name w:val="style55"/>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56">
    <w:name w:val="style56"/>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63">
    <w:name w:val="style63"/>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510A3"/>
    <w:pPr>
      <w:keepNext/>
      <w:spacing w:after="0" w:line="240" w:lineRule="auto"/>
      <w:jc w:val="center"/>
      <w:outlineLvl w:val="0"/>
    </w:pPr>
    <w:rPr>
      <w:rFonts w:ascii="Calibri" w:eastAsia="Times New Roman" w:hAnsi="Calibri" w:cs="Times New Roman"/>
      <w:b/>
      <w:bCs/>
      <w:sz w:val="24"/>
      <w:szCs w:val="24"/>
      <w:lang w:val="en-IE" w:eastAsia="en-IE"/>
    </w:rPr>
  </w:style>
  <w:style w:type="paragraph" w:styleId="Heading2">
    <w:name w:val="heading 2"/>
    <w:basedOn w:val="Normal"/>
    <w:next w:val="Normal"/>
    <w:link w:val="Heading2Char"/>
    <w:qFormat/>
    <w:rsid w:val="005510A3"/>
    <w:pPr>
      <w:keepNext/>
      <w:spacing w:after="0" w:line="240" w:lineRule="auto"/>
      <w:outlineLvl w:val="1"/>
    </w:pPr>
    <w:rPr>
      <w:rFonts w:ascii="Calibri" w:eastAsia="Times New Roman" w:hAnsi="Calibri" w:cs="Times New Roman"/>
      <w:sz w:val="24"/>
      <w:szCs w:val="24"/>
      <w:u w:val="single"/>
      <w:lang w:val="en-IE" w:eastAsia="en-IE"/>
    </w:rPr>
  </w:style>
  <w:style w:type="paragraph" w:styleId="Heading3">
    <w:name w:val="heading 3"/>
    <w:basedOn w:val="Normal"/>
    <w:next w:val="Normal"/>
    <w:link w:val="Heading3Char"/>
    <w:qFormat/>
    <w:rsid w:val="005510A3"/>
    <w:pPr>
      <w:keepNext/>
      <w:spacing w:after="0" w:line="240" w:lineRule="auto"/>
      <w:outlineLvl w:val="2"/>
    </w:pPr>
    <w:rPr>
      <w:rFonts w:ascii="Calibri" w:eastAsia="Times New Roman" w:hAnsi="Calibri" w:cs="Times New Roman"/>
      <w:b/>
      <w:bCs/>
      <w:sz w:val="24"/>
      <w:szCs w:val="24"/>
      <w:u w:val="single"/>
      <w:lang w:val="en-IE" w:eastAsia="en-IE"/>
    </w:rPr>
  </w:style>
  <w:style w:type="paragraph" w:styleId="Heading4">
    <w:name w:val="heading 4"/>
    <w:basedOn w:val="Normal"/>
    <w:next w:val="Normal"/>
    <w:link w:val="Heading4Char"/>
    <w:qFormat/>
    <w:rsid w:val="005510A3"/>
    <w:pPr>
      <w:keepNext/>
      <w:spacing w:after="0" w:line="240" w:lineRule="auto"/>
      <w:jc w:val="center"/>
      <w:outlineLvl w:val="3"/>
    </w:pPr>
    <w:rPr>
      <w:rFonts w:ascii="Calibri" w:eastAsia="Times New Roman" w:hAnsi="Calibri" w:cs="Times New Roman"/>
      <w:b/>
      <w:bCs/>
      <w:sz w:val="36"/>
      <w:szCs w:val="24"/>
      <w:lang w:val="en-IE" w:eastAsia="en-IE"/>
    </w:rPr>
  </w:style>
  <w:style w:type="paragraph" w:styleId="Heading5">
    <w:name w:val="heading 5"/>
    <w:basedOn w:val="Normal"/>
    <w:next w:val="Normal"/>
    <w:link w:val="Heading5Char"/>
    <w:qFormat/>
    <w:rsid w:val="005510A3"/>
    <w:pPr>
      <w:keepNext/>
      <w:spacing w:after="0" w:line="360" w:lineRule="auto"/>
      <w:ind w:left="1080"/>
      <w:jc w:val="center"/>
      <w:outlineLvl w:val="4"/>
    </w:pPr>
    <w:rPr>
      <w:rFonts w:ascii="Calibri" w:eastAsia="Times New Roman" w:hAnsi="Calibri" w:cs="Times New Roman"/>
      <w:b/>
      <w:bCs/>
      <w:sz w:val="28"/>
      <w:szCs w:val="24"/>
      <w:lang w:val="en-IE" w:eastAsia="en-IE"/>
    </w:rPr>
  </w:style>
  <w:style w:type="paragraph" w:styleId="Heading6">
    <w:name w:val="heading 6"/>
    <w:basedOn w:val="Normal"/>
    <w:next w:val="Normal"/>
    <w:link w:val="Heading6Char"/>
    <w:qFormat/>
    <w:rsid w:val="005510A3"/>
    <w:pPr>
      <w:keepNext/>
      <w:spacing w:after="0" w:line="360" w:lineRule="auto"/>
      <w:ind w:left="360"/>
      <w:jc w:val="center"/>
      <w:outlineLvl w:val="5"/>
    </w:pPr>
    <w:rPr>
      <w:rFonts w:ascii="Calibri" w:eastAsia="Times New Roman" w:hAnsi="Calibri" w:cs="Times New Roman"/>
      <w:b/>
      <w:bCs/>
      <w:sz w:val="28"/>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10A3"/>
    <w:rPr>
      <w:rFonts w:ascii="Calibri" w:eastAsia="Times New Roman" w:hAnsi="Calibri" w:cs="Times New Roman"/>
      <w:b/>
      <w:bCs/>
      <w:sz w:val="24"/>
      <w:szCs w:val="24"/>
      <w:lang w:val="en-IE" w:eastAsia="en-IE"/>
    </w:rPr>
  </w:style>
  <w:style w:type="character" w:customStyle="1" w:styleId="Heading2Char">
    <w:name w:val="Heading 2 Char"/>
    <w:basedOn w:val="DefaultParagraphFont"/>
    <w:link w:val="Heading2"/>
    <w:rsid w:val="005510A3"/>
    <w:rPr>
      <w:rFonts w:ascii="Calibri" w:eastAsia="Times New Roman" w:hAnsi="Calibri" w:cs="Times New Roman"/>
      <w:sz w:val="24"/>
      <w:szCs w:val="24"/>
      <w:u w:val="single"/>
      <w:lang w:val="en-IE" w:eastAsia="en-IE"/>
    </w:rPr>
  </w:style>
  <w:style w:type="character" w:customStyle="1" w:styleId="Heading3Char">
    <w:name w:val="Heading 3 Char"/>
    <w:basedOn w:val="DefaultParagraphFont"/>
    <w:link w:val="Heading3"/>
    <w:rsid w:val="005510A3"/>
    <w:rPr>
      <w:rFonts w:ascii="Calibri" w:eastAsia="Times New Roman" w:hAnsi="Calibri" w:cs="Times New Roman"/>
      <w:b/>
      <w:bCs/>
      <w:sz w:val="24"/>
      <w:szCs w:val="24"/>
      <w:u w:val="single"/>
      <w:lang w:val="en-IE" w:eastAsia="en-IE"/>
    </w:rPr>
  </w:style>
  <w:style w:type="character" w:customStyle="1" w:styleId="Heading4Char">
    <w:name w:val="Heading 4 Char"/>
    <w:basedOn w:val="DefaultParagraphFont"/>
    <w:link w:val="Heading4"/>
    <w:rsid w:val="005510A3"/>
    <w:rPr>
      <w:rFonts w:ascii="Calibri" w:eastAsia="Times New Roman" w:hAnsi="Calibri" w:cs="Times New Roman"/>
      <w:b/>
      <w:bCs/>
      <w:sz w:val="36"/>
      <w:szCs w:val="24"/>
      <w:lang w:val="en-IE" w:eastAsia="en-IE"/>
    </w:rPr>
  </w:style>
  <w:style w:type="character" w:customStyle="1" w:styleId="Heading5Char">
    <w:name w:val="Heading 5 Char"/>
    <w:basedOn w:val="DefaultParagraphFont"/>
    <w:link w:val="Heading5"/>
    <w:rsid w:val="005510A3"/>
    <w:rPr>
      <w:rFonts w:ascii="Calibri" w:eastAsia="Times New Roman" w:hAnsi="Calibri" w:cs="Times New Roman"/>
      <w:b/>
      <w:bCs/>
      <w:sz w:val="28"/>
      <w:szCs w:val="24"/>
      <w:lang w:val="en-IE" w:eastAsia="en-IE"/>
    </w:rPr>
  </w:style>
  <w:style w:type="character" w:customStyle="1" w:styleId="Heading6Char">
    <w:name w:val="Heading 6 Char"/>
    <w:basedOn w:val="DefaultParagraphFont"/>
    <w:link w:val="Heading6"/>
    <w:rsid w:val="005510A3"/>
    <w:rPr>
      <w:rFonts w:ascii="Calibri" w:eastAsia="Times New Roman" w:hAnsi="Calibri" w:cs="Times New Roman"/>
      <w:b/>
      <w:bCs/>
      <w:sz w:val="28"/>
      <w:szCs w:val="24"/>
      <w:lang w:val="en-IE" w:eastAsia="en-IE"/>
    </w:rPr>
  </w:style>
  <w:style w:type="numbering" w:customStyle="1" w:styleId="NoList1">
    <w:name w:val="No List1"/>
    <w:next w:val="NoList"/>
    <w:uiPriority w:val="99"/>
    <w:semiHidden/>
    <w:unhideWhenUsed/>
    <w:rsid w:val="005510A3"/>
  </w:style>
  <w:style w:type="paragraph" w:styleId="BodyTextIndent">
    <w:name w:val="Body Text Indent"/>
    <w:basedOn w:val="Normal"/>
    <w:link w:val="BodyTextIndentChar"/>
    <w:rsid w:val="005510A3"/>
    <w:pPr>
      <w:spacing w:after="0" w:line="360" w:lineRule="auto"/>
      <w:ind w:left="720"/>
    </w:pPr>
    <w:rPr>
      <w:rFonts w:ascii="Calibri" w:eastAsia="Times New Roman" w:hAnsi="Calibri" w:cs="Times New Roman"/>
      <w:sz w:val="24"/>
      <w:szCs w:val="24"/>
      <w:lang w:val="en-IE" w:eastAsia="en-IE"/>
    </w:rPr>
  </w:style>
  <w:style w:type="character" w:customStyle="1" w:styleId="BodyTextIndentChar">
    <w:name w:val="Body Text Indent Char"/>
    <w:basedOn w:val="DefaultParagraphFont"/>
    <w:link w:val="BodyTextIndent"/>
    <w:rsid w:val="005510A3"/>
    <w:rPr>
      <w:rFonts w:ascii="Calibri" w:eastAsia="Times New Roman" w:hAnsi="Calibri" w:cs="Times New Roman"/>
      <w:sz w:val="24"/>
      <w:szCs w:val="24"/>
      <w:lang w:val="en-IE" w:eastAsia="en-IE"/>
    </w:rPr>
  </w:style>
  <w:style w:type="paragraph" w:styleId="BlockText">
    <w:name w:val="Block Text"/>
    <w:basedOn w:val="Normal"/>
    <w:rsid w:val="005510A3"/>
    <w:pPr>
      <w:spacing w:after="0" w:line="240" w:lineRule="auto"/>
      <w:ind w:left="720" w:right="-154" w:firstLine="1080"/>
    </w:pPr>
    <w:rPr>
      <w:rFonts w:ascii="Calibri" w:eastAsia="Times New Roman" w:hAnsi="Calibri" w:cs="Times New Roman"/>
      <w:sz w:val="24"/>
      <w:szCs w:val="24"/>
      <w:lang w:val="en-IE" w:eastAsia="en-IE"/>
    </w:rPr>
  </w:style>
  <w:style w:type="paragraph" w:styleId="BodyText">
    <w:name w:val="Body Text"/>
    <w:basedOn w:val="Normal"/>
    <w:link w:val="BodyTextChar"/>
    <w:rsid w:val="005510A3"/>
    <w:pPr>
      <w:spacing w:after="0" w:line="240" w:lineRule="auto"/>
      <w:jc w:val="center"/>
    </w:pPr>
    <w:rPr>
      <w:rFonts w:ascii="Calibri" w:eastAsia="Times New Roman" w:hAnsi="Calibri" w:cs="Times New Roman"/>
      <w:b/>
      <w:bCs/>
      <w:sz w:val="32"/>
      <w:szCs w:val="24"/>
      <w:lang w:val="en-US" w:eastAsia="en-IE"/>
    </w:rPr>
  </w:style>
  <w:style w:type="character" w:customStyle="1" w:styleId="BodyTextChar">
    <w:name w:val="Body Text Char"/>
    <w:basedOn w:val="DefaultParagraphFont"/>
    <w:link w:val="BodyText"/>
    <w:rsid w:val="005510A3"/>
    <w:rPr>
      <w:rFonts w:ascii="Calibri" w:eastAsia="Times New Roman" w:hAnsi="Calibri" w:cs="Times New Roman"/>
      <w:b/>
      <w:bCs/>
      <w:sz w:val="32"/>
      <w:szCs w:val="24"/>
      <w:lang w:val="en-US" w:eastAsia="en-IE"/>
    </w:rPr>
  </w:style>
  <w:style w:type="paragraph" w:styleId="Caption">
    <w:name w:val="caption"/>
    <w:basedOn w:val="Normal"/>
    <w:next w:val="Normal"/>
    <w:qFormat/>
    <w:rsid w:val="005510A3"/>
    <w:pPr>
      <w:spacing w:after="0" w:line="240" w:lineRule="auto"/>
    </w:pPr>
    <w:rPr>
      <w:rFonts w:ascii="Calibri" w:eastAsia="Times New Roman" w:hAnsi="Calibri" w:cs="Times New Roman"/>
      <w:sz w:val="32"/>
      <w:szCs w:val="24"/>
      <w:lang w:val="en-US" w:eastAsia="en-IE"/>
    </w:rPr>
  </w:style>
  <w:style w:type="paragraph" w:styleId="ListParagraph">
    <w:name w:val="List Paragraph"/>
    <w:basedOn w:val="Normal"/>
    <w:uiPriority w:val="34"/>
    <w:qFormat/>
    <w:rsid w:val="005510A3"/>
    <w:pPr>
      <w:spacing w:after="200" w:line="276" w:lineRule="auto"/>
      <w:ind w:left="720"/>
      <w:contextualSpacing/>
    </w:pPr>
    <w:rPr>
      <w:rFonts w:ascii="Calibri" w:eastAsia="Calibri" w:hAnsi="Calibri" w:cs="Times New Roman"/>
      <w:lang w:val="en-IE" w:eastAsia="en-IE"/>
    </w:rPr>
  </w:style>
  <w:style w:type="paragraph" w:styleId="Header">
    <w:name w:val="header"/>
    <w:basedOn w:val="Normal"/>
    <w:link w:val="HeaderChar"/>
    <w:rsid w:val="005510A3"/>
    <w:pPr>
      <w:tabs>
        <w:tab w:val="center" w:pos="4153"/>
        <w:tab w:val="right" w:pos="8306"/>
      </w:tabs>
      <w:spacing w:after="0" w:line="240" w:lineRule="auto"/>
    </w:pPr>
    <w:rPr>
      <w:rFonts w:ascii="Calibri" w:eastAsia="Times New Roman" w:hAnsi="Calibri" w:cs="Times New Roman"/>
      <w:sz w:val="24"/>
      <w:szCs w:val="24"/>
      <w:lang w:val="en-IE" w:eastAsia="en-IE"/>
    </w:rPr>
  </w:style>
  <w:style w:type="character" w:customStyle="1" w:styleId="HeaderChar">
    <w:name w:val="Header Char"/>
    <w:basedOn w:val="DefaultParagraphFont"/>
    <w:link w:val="Header"/>
    <w:rsid w:val="005510A3"/>
    <w:rPr>
      <w:rFonts w:ascii="Calibri" w:eastAsia="Times New Roman" w:hAnsi="Calibri" w:cs="Times New Roman"/>
      <w:sz w:val="24"/>
      <w:szCs w:val="24"/>
      <w:lang w:val="en-IE" w:eastAsia="en-IE"/>
    </w:rPr>
  </w:style>
  <w:style w:type="paragraph" w:styleId="Footer">
    <w:name w:val="footer"/>
    <w:basedOn w:val="Normal"/>
    <w:link w:val="FooterChar"/>
    <w:rsid w:val="005510A3"/>
    <w:pPr>
      <w:tabs>
        <w:tab w:val="center" w:pos="4153"/>
        <w:tab w:val="right" w:pos="8306"/>
      </w:tabs>
      <w:spacing w:after="0" w:line="240" w:lineRule="auto"/>
    </w:pPr>
    <w:rPr>
      <w:rFonts w:ascii="Calibri" w:eastAsia="Times New Roman" w:hAnsi="Calibri" w:cs="Times New Roman"/>
      <w:sz w:val="24"/>
      <w:szCs w:val="24"/>
      <w:lang w:val="en-IE" w:eastAsia="en-IE"/>
    </w:rPr>
  </w:style>
  <w:style w:type="character" w:customStyle="1" w:styleId="FooterChar">
    <w:name w:val="Footer Char"/>
    <w:basedOn w:val="DefaultParagraphFont"/>
    <w:link w:val="Footer"/>
    <w:rsid w:val="005510A3"/>
    <w:rPr>
      <w:rFonts w:ascii="Calibri" w:eastAsia="Times New Roman" w:hAnsi="Calibri" w:cs="Times New Roman"/>
      <w:sz w:val="24"/>
      <w:szCs w:val="24"/>
      <w:lang w:val="en-IE" w:eastAsia="en-IE"/>
    </w:rPr>
  </w:style>
  <w:style w:type="table" w:styleId="TableGrid">
    <w:name w:val="Table Grid"/>
    <w:basedOn w:val="TableNormal"/>
    <w:rsid w:val="005510A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10A3"/>
  </w:style>
  <w:style w:type="paragraph" w:styleId="BalloonText">
    <w:name w:val="Balloon Text"/>
    <w:basedOn w:val="Normal"/>
    <w:link w:val="BalloonTextChar"/>
    <w:uiPriority w:val="99"/>
    <w:semiHidden/>
    <w:unhideWhenUsed/>
    <w:rsid w:val="005510A3"/>
    <w:pPr>
      <w:spacing w:after="0" w:line="240" w:lineRule="auto"/>
    </w:pPr>
    <w:rPr>
      <w:rFonts w:ascii="Segoe UI" w:eastAsia="Times New Roman" w:hAnsi="Segoe UI" w:cs="Segoe UI"/>
      <w:sz w:val="18"/>
      <w:szCs w:val="18"/>
      <w:lang w:val="en-IE" w:eastAsia="en-IE"/>
    </w:rPr>
  </w:style>
  <w:style w:type="character" w:customStyle="1" w:styleId="BalloonTextChar">
    <w:name w:val="Balloon Text Char"/>
    <w:basedOn w:val="DefaultParagraphFont"/>
    <w:link w:val="BalloonText"/>
    <w:uiPriority w:val="99"/>
    <w:semiHidden/>
    <w:rsid w:val="005510A3"/>
    <w:rPr>
      <w:rFonts w:ascii="Segoe UI" w:eastAsia="Times New Roman" w:hAnsi="Segoe UI" w:cs="Segoe UI"/>
      <w:sz w:val="18"/>
      <w:szCs w:val="18"/>
      <w:lang w:val="en-IE" w:eastAsia="en-IE"/>
    </w:rPr>
  </w:style>
  <w:style w:type="table" w:customStyle="1" w:styleId="TableGrid1">
    <w:name w:val="Table Grid1"/>
    <w:basedOn w:val="TableNormal"/>
    <w:next w:val="TableGrid"/>
    <w:rsid w:val="005510A3"/>
    <w:pPr>
      <w:widowControl w:val="0"/>
      <w:overflowPunct w:val="0"/>
      <w:adjustRightInd w:val="0"/>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5510A3"/>
  </w:style>
  <w:style w:type="table" w:customStyle="1" w:styleId="TableGrid2">
    <w:name w:val="Table Grid2"/>
    <w:basedOn w:val="TableNormal"/>
    <w:next w:val="TableGrid"/>
    <w:rsid w:val="005510A3"/>
    <w:pPr>
      <w:widowControl w:val="0"/>
      <w:overflowPunct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10A3"/>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5510A3"/>
    <w:rPr>
      <w:rFonts w:ascii="Times New Roman" w:eastAsia="Times New Roman" w:hAnsi="Times New Roman" w:cs="Times New Roman"/>
      <w:sz w:val="24"/>
      <w:szCs w:val="20"/>
    </w:rPr>
  </w:style>
  <w:style w:type="paragraph" w:styleId="NormalWeb">
    <w:name w:val="Normal (Web)"/>
    <w:basedOn w:val="Normal"/>
    <w:uiPriority w:val="99"/>
    <w:rsid w:val="005510A3"/>
    <w:pPr>
      <w:spacing w:before="100" w:beforeAutospacing="1" w:after="100" w:afterAutospacing="1" w:line="240" w:lineRule="auto"/>
    </w:pPr>
    <w:rPr>
      <w:rFonts w:ascii="Times New Roman" w:eastAsia="SimSun" w:hAnsi="Times New Roman" w:cs="Times New Roman"/>
      <w:sz w:val="24"/>
      <w:szCs w:val="24"/>
      <w:lang w:val="en-IE" w:eastAsia="zh-CN"/>
    </w:rPr>
  </w:style>
  <w:style w:type="paragraph" w:styleId="Title">
    <w:name w:val="Title"/>
    <w:basedOn w:val="Normal"/>
    <w:link w:val="TitleChar"/>
    <w:qFormat/>
    <w:rsid w:val="005510A3"/>
    <w:pPr>
      <w:overflowPunct w:val="0"/>
      <w:autoSpaceDE w:val="0"/>
      <w:autoSpaceDN w:val="0"/>
      <w:adjustRightInd w:val="0"/>
      <w:spacing w:after="0" w:line="240" w:lineRule="auto"/>
      <w:jc w:val="center"/>
      <w:textAlignment w:val="baseline"/>
    </w:pPr>
    <w:rPr>
      <w:rFonts w:ascii="Arial" w:eastAsia="Times New Roman" w:hAnsi="Arial" w:cs="Arial"/>
      <w:b/>
      <w:bCs/>
      <w:sz w:val="32"/>
      <w:szCs w:val="20"/>
    </w:rPr>
  </w:style>
  <w:style w:type="character" w:customStyle="1" w:styleId="TitleChar">
    <w:name w:val="Title Char"/>
    <w:basedOn w:val="DefaultParagraphFont"/>
    <w:link w:val="Title"/>
    <w:rsid w:val="005510A3"/>
    <w:rPr>
      <w:rFonts w:ascii="Arial" w:eastAsia="Times New Roman" w:hAnsi="Arial" w:cs="Arial"/>
      <w:b/>
      <w:bCs/>
      <w:sz w:val="32"/>
      <w:szCs w:val="20"/>
    </w:rPr>
  </w:style>
  <w:style w:type="paragraph" w:customStyle="1" w:styleId="Default">
    <w:name w:val="Default"/>
    <w:rsid w:val="005510A3"/>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rmal8">
    <w:name w:val="Normal+8"/>
    <w:basedOn w:val="Default"/>
    <w:next w:val="Default"/>
    <w:rsid w:val="005510A3"/>
    <w:rPr>
      <w:rFonts w:cs="Times New Roman"/>
      <w:color w:val="auto"/>
      <w:sz w:val="20"/>
    </w:rPr>
  </w:style>
  <w:style w:type="character" w:customStyle="1" w:styleId="apple-converted-space">
    <w:name w:val="apple-converted-space"/>
    <w:rsid w:val="005510A3"/>
  </w:style>
  <w:style w:type="character" w:styleId="Hyperlink">
    <w:name w:val="Hyperlink"/>
    <w:uiPriority w:val="99"/>
    <w:semiHidden/>
    <w:unhideWhenUsed/>
    <w:rsid w:val="005510A3"/>
    <w:rPr>
      <w:color w:val="0000FF"/>
      <w:u w:val="single"/>
    </w:rPr>
  </w:style>
  <w:style w:type="numbering" w:customStyle="1" w:styleId="NoList2">
    <w:name w:val="No List2"/>
    <w:next w:val="NoList"/>
    <w:uiPriority w:val="99"/>
    <w:semiHidden/>
    <w:unhideWhenUsed/>
    <w:rsid w:val="00773C62"/>
  </w:style>
  <w:style w:type="numbering" w:customStyle="1" w:styleId="NoList12">
    <w:name w:val="No List12"/>
    <w:next w:val="NoList"/>
    <w:semiHidden/>
    <w:unhideWhenUsed/>
    <w:rsid w:val="00773C62"/>
  </w:style>
  <w:style w:type="paragraph" w:customStyle="1" w:styleId="style57">
    <w:name w:val="style57"/>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55">
    <w:name w:val="style55"/>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56">
    <w:name w:val="style56"/>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63">
    <w:name w:val="style63"/>
    <w:basedOn w:val="Normal"/>
    <w:rsid w:val="00420061"/>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80958">
      <w:bodyDiv w:val="1"/>
      <w:marLeft w:val="0"/>
      <w:marRight w:val="0"/>
      <w:marTop w:val="0"/>
      <w:marBottom w:val="0"/>
      <w:divBdr>
        <w:top w:val="none" w:sz="0" w:space="0" w:color="auto"/>
        <w:left w:val="none" w:sz="0" w:space="0" w:color="auto"/>
        <w:bottom w:val="none" w:sz="0" w:space="0" w:color="auto"/>
        <w:right w:val="none" w:sz="0" w:space="0" w:color="auto"/>
      </w:divBdr>
    </w:div>
    <w:div w:id="376778586">
      <w:bodyDiv w:val="1"/>
      <w:marLeft w:val="0"/>
      <w:marRight w:val="0"/>
      <w:marTop w:val="0"/>
      <w:marBottom w:val="0"/>
      <w:divBdr>
        <w:top w:val="none" w:sz="0" w:space="0" w:color="auto"/>
        <w:left w:val="none" w:sz="0" w:space="0" w:color="auto"/>
        <w:bottom w:val="none" w:sz="0" w:space="0" w:color="auto"/>
        <w:right w:val="none" w:sz="0" w:space="0" w:color="auto"/>
      </w:divBdr>
    </w:div>
    <w:div w:id="989938311">
      <w:bodyDiv w:val="1"/>
      <w:marLeft w:val="0"/>
      <w:marRight w:val="0"/>
      <w:marTop w:val="0"/>
      <w:marBottom w:val="0"/>
      <w:divBdr>
        <w:top w:val="none" w:sz="0" w:space="0" w:color="auto"/>
        <w:left w:val="none" w:sz="0" w:space="0" w:color="auto"/>
        <w:bottom w:val="none" w:sz="0" w:space="0" w:color="auto"/>
        <w:right w:val="none" w:sz="0" w:space="0" w:color="auto"/>
      </w:divBdr>
    </w:div>
    <w:div w:id="191057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0.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5.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12057</Words>
  <Characters>68726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dcterms:created xsi:type="dcterms:W3CDTF">2019-04-11T12:10:00Z</dcterms:created>
  <dcterms:modified xsi:type="dcterms:W3CDTF">2019-04-11T12:10:00Z</dcterms:modified>
</cp:coreProperties>
</file>